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F552" w14:textId="7548C7A8" w:rsidR="002F0B7B" w:rsidRPr="008E2F4E" w:rsidRDefault="002F0B7B" w:rsidP="008E2F4E">
      <w:pPr>
        <w:pStyle w:val="Title"/>
      </w:pPr>
      <w:r w:rsidRPr="008E2F4E">
        <w:t>DOE Current and Pending Support</w:t>
      </w:r>
    </w:p>
    <w:p w14:paraId="4817D35A" w14:textId="60B9131B" w:rsidR="002F0B7B" w:rsidRPr="00E06857" w:rsidRDefault="002F0B7B" w:rsidP="008E2F4E">
      <w:pPr>
        <w:spacing w:before="240" w:after="240"/>
        <w:ind w:left="720" w:right="720"/>
        <w:rPr>
          <w:rFonts w:asciiTheme="minorHAnsi" w:hAnsiTheme="minorHAnsi" w:cs="Arial"/>
          <w:b/>
          <w:color w:val="7030A0"/>
          <w:sz w:val="24"/>
          <w:szCs w:val="24"/>
        </w:rPr>
      </w:pP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DISCLAIMER: </w:t>
      </w:r>
      <w:r w:rsidR="00226A4C" w:rsidRPr="00E06857">
        <w:rPr>
          <w:rFonts w:asciiTheme="minorHAnsi" w:hAnsiTheme="minorHAnsi" w:cs="Arial"/>
          <w:b/>
          <w:color w:val="7030A0"/>
          <w:sz w:val="24"/>
          <w:szCs w:val="24"/>
        </w:rPr>
        <w:t>This is a guideline</w:t>
      </w: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 </w:t>
      </w:r>
      <w:r w:rsidR="0054773B"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and template </w:t>
      </w: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only for </w:t>
      </w:r>
      <w:r w:rsidR="001F311B" w:rsidRPr="00E06857">
        <w:rPr>
          <w:rFonts w:asciiTheme="minorHAnsi" w:hAnsiTheme="minorHAnsi" w:cs="Arial"/>
          <w:b/>
          <w:color w:val="7030A0"/>
          <w:sz w:val="24"/>
          <w:szCs w:val="24"/>
        </w:rPr>
        <w:t>Department of Energy (</w:t>
      </w: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>DOE</w:t>
      </w:r>
      <w:r w:rsidR="001F311B" w:rsidRPr="00E06857">
        <w:rPr>
          <w:rFonts w:asciiTheme="minorHAnsi" w:hAnsiTheme="minorHAnsi" w:cs="Arial"/>
          <w:b/>
          <w:color w:val="7030A0"/>
          <w:sz w:val="24"/>
          <w:szCs w:val="24"/>
        </w:rPr>
        <w:t>)</w:t>
      </w: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 current and pending support.  This is required of</w:t>
      </w:r>
      <w:r w:rsidR="004115C0" w:rsidRPr="00E06857">
        <w:rPr>
          <w:rFonts w:asciiTheme="minorHAnsi" w:hAnsiTheme="minorHAnsi" w:cs="Arial"/>
          <w:b/>
          <w:color w:val="7030A0"/>
          <w:sz w:val="24"/>
          <w:szCs w:val="24"/>
        </w:rPr>
        <w:t xml:space="preserve"> most DOE solicitations but </w:t>
      </w:r>
      <w:r w:rsidRPr="00E06857">
        <w:rPr>
          <w:rFonts w:asciiTheme="minorHAnsi" w:hAnsiTheme="minorHAnsi" w:cs="Arial"/>
          <w:b/>
          <w:color w:val="7030A0"/>
          <w:sz w:val="24"/>
          <w:szCs w:val="24"/>
        </w:rPr>
        <w:t>the required components may vary.  It is imperative that you verify the list of required components given below against those l</w:t>
      </w:r>
      <w:r w:rsidR="008E2F4E" w:rsidRPr="00E06857">
        <w:rPr>
          <w:rFonts w:asciiTheme="minorHAnsi" w:hAnsiTheme="minorHAnsi" w:cs="Arial"/>
          <w:b/>
          <w:color w:val="7030A0"/>
          <w:sz w:val="24"/>
          <w:szCs w:val="24"/>
        </w:rPr>
        <w:t>isted in your solicitation.</w:t>
      </w:r>
    </w:p>
    <w:p w14:paraId="7AA1C60F" w14:textId="72E5EA73" w:rsidR="002F0B7B" w:rsidRPr="006F56F4" w:rsidRDefault="002F0B7B" w:rsidP="006F56F4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>Provide a list of all current and pending support (both Federal and non-Federal) for the Princi</w:t>
      </w:r>
      <w:r w:rsidR="00047DCA" w:rsidRPr="006F56F4">
        <w:rPr>
          <w:rFonts w:asciiTheme="minorHAnsi" w:hAnsiTheme="minorHAnsi"/>
          <w:sz w:val="24"/>
          <w:szCs w:val="24"/>
        </w:rPr>
        <w:t>pal Investigator(s)</w:t>
      </w:r>
      <w:r w:rsidRPr="006F56F4">
        <w:rPr>
          <w:rFonts w:asciiTheme="minorHAnsi" w:hAnsiTheme="minorHAnsi"/>
          <w:sz w:val="24"/>
          <w:szCs w:val="24"/>
        </w:rPr>
        <w:t xml:space="preserve"> (PI) </w:t>
      </w:r>
      <w:r w:rsidR="00047DCA" w:rsidRPr="006F56F4">
        <w:rPr>
          <w:rFonts w:asciiTheme="minorHAnsi" w:hAnsiTheme="minorHAnsi"/>
          <w:sz w:val="24"/>
          <w:szCs w:val="24"/>
        </w:rPr>
        <w:t xml:space="preserve">and senior/key persons, including </w:t>
      </w:r>
      <w:proofErr w:type="spellStart"/>
      <w:r w:rsidR="00047DCA" w:rsidRPr="006F56F4">
        <w:rPr>
          <w:rFonts w:asciiTheme="minorHAnsi" w:hAnsiTheme="minorHAnsi"/>
          <w:sz w:val="24"/>
          <w:szCs w:val="24"/>
        </w:rPr>
        <w:t>subawardees</w:t>
      </w:r>
      <w:proofErr w:type="spellEnd"/>
      <w:r w:rsidR="00047DCA" w:rsidRPr="006F56F4">
        <w:rPr>
          <w:rFonts w:asciiTheme="minorHAnsi" w:hAnsiTheme="minorHAnsi"/>
          <w:sz w:val="24"/>
          <w:szCs w:val="24"/>
        </w:rPr>
        <w:t xml:space="preserve">, </w:t>
      </w:r>
      <w:r w:rsidRPr="006F56F4">
        <w:rPr>
          <w:rFonts w:asciiTheme="minorHAnsi" w:hAnsiTheme="minorHAnsi"/>
          <w:sz w:val="24"/>
          <w:szCs w:val="24"/>
        </w:rPr>
        <w:t>for ongoing pro</w:t>
      </w:r>
      <w:r w:rsidR="008E2F4E" w:rsidRPr="006F56F4">
        <w:rPr>
          <w:rFonts w:asciiTheme="minorHAnsi" w:hAnsiTheme="minorHAnsi"/>
          <w:sz w:val="24"/>
          <w:szCs w:val="24"/>
        </w:rPr>
        <w:t>jects and pending applications.</w:t>
      </w:r>
    </w:p>
    <w:p w14:paraId="253671AD" w14:textId="7F9FBC4B" w:rsidR="00047DCA" w:rsidRPr="006F56F4" w:rsidRDefault="002F0B7B" w:rsidP="006F56F4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 xml:space="preserve">List all sponsored activities or awards requiring a measurable commitment of </w:t>
      </w:r>
      <w:r w:rsidR="008E2F4E" w:rsidRPr="006F56F4">
        <w:rPr>
          <w:rFonts w:asciiTheme="minorHAnsi" w:hAnsiTheme="minorHAnsi"/>
          <w:sz w:val="24"/>
          <w:szCs w:val="24"/>
        </w:rPr>
        <w:t>effort, whether paid or unpaid.</w:t>
      </w:r>
    </w:p>
    <w:p w14:paraId="6E436158" w14:textId="4CA0B0A9" w:rsidR="002F0B7B" w:rsidRPr="006F56F4" w:rsidRDefault="002F0B7B" w:rsidP="006F56F4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 xml:space="preserve">For every activity, list the following items: </w:t>
      </w:r>
    </w:p>
    <w:p w14:paraId="29FA6681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sponsor of the activity or the source of funding </w:t>
      </w:r>
    </w:p>
    <w:p w14:paraId="063B2E52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award or other identifying number </w:t>
      </w:r>
    </w:p>
    <w:p w14:paraId="276CAFE5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title of the award or activity </w:t>
      </w:r>
    </w:p>
    <w:p w14:paraId="0FA4AF33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total cost or value of the award or activity, including direct and indirect costs. For pending proposals, provide the total amount of requested funding. </w:t>
      </w:r>
    </w:p>
    <w:p w14:paraId="3BE1E42F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person-months of effort per year being dedicated to the award or activity </w:t>
      </w:r>
    </w:p>
    <w:p w14:paraId="12E2182C" w14:textId="419EA87E" w:rsidR="00A93CCE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  <w:rPr>
          <w:sz w:val="24"/>
          <w:szCs w:val="24"/>
        </w:rPr>
      </w:pPr>
      <w:r w:rsidRPr="006F56F4">
        <w:t xml:space="preserve">A description of the similarities, differences, and synergies of the award or activity with the research described in the current proposal </w:t>
      </w:r>
      <w:r w:rsidR="00201063" w:rsidRPr="006F56F4">
        <w:t>(This requirement may vary by solicitation).</w:t>
      </w:r>
    </w:p>
    <w:p w14:paraId="36F87D4A" w14:textId="01A40962" w:rsidR="002F0B7B" w:rsidRPr="00777246" w:rsidRDefault="00A93CCE" w:rsidP="006F56F4">
      <w:pPr>
        <w:spacing w:before="360" w:after="360"/>
        <w:ind w:left="720" w:right="720"/>
        <w:rPr>
          <w:rFonts w:asciiTheme="minorHAnsi" w:hAnsiTheme="minorHAnsi"/>
          <w:b/>
          <w:i/>
          <w:color w:val="7030A0"/>
          <w:sz w:val="24"/>
          <w:szCs w:val="24"/>
        </w:rPr>
      </w:pPr>
      <w:r w:rsidRPr="007E702C">
        <w:rPr>
          <w:rFonts w:asciiTheme="minorHAnsi" w:hAnsiTheme="minorHAnsi"/>
          <w:b/>
          <w:i/>
          <w:color w:val="7030A0"/>
          <w:sz w:val="24"/>
          <w:szCs w:val="24"/>
        </w:rPr>
        <w:t>***Required components may vary.  It is imperative that you verify the list of required co</w:t>
      </w:r>
      <w:r w:rsidR="0054773B">
        <w:rPr>
          <w:rFonts w:asciiTheme="minorHAnsi" w:hAnsiTheme="minorHAnsi"/>
          <w:b/>
          <w:i/>
          <w:color w:val="7030A0"/>
          <w:sz w:val="24"/>
          <w:szCs w:val="24"/>
        </w:rPr>
        <w:t>m</w:t>
      </w:r>
      <w:r w:rsidRPr="007E702C">
        <w:rPr>
          <w:rFonts w:asciiTheme="minorHAnsi" w:hAnsiTheme="minorHAnsi"/>
          <w:b/>
          <w:i/>
          <w:color w:val="7030A0"/>
          <w:sz w:val="24"/>
          <w:szCs w:val="24"/>
        </w:rPr>
        <w:t>ponents given above against those listed in your solicitation***</w:t>
      </w:r>
    </w:p>
    <w:p w14:paraId="5EC17831" w14:textId="06E21B31" w:rsidR="002F0B7B" w:rsidRDefault="002F0B7B" w:rsidP="002F0B7B">
      <w:p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br w:type="page"/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098"/>
        <w:gridCol w:w="972"/>
        <w:gridCol w:w="646"/>
        <w:gridCol w:w="1301"/>
        <w:gridCol w:w="1319"/>
        <w:gridCol w:w="2584"/>
      </w:tblGrid>
      <w:tr w:rsidR="00F05DA4" w:rsidRPr="00B07046" w14:paraId="00A0A826" w14:textId="77777777" w:rsidTr="00CF5629">
        <w:trPr>
          <w:trHeight w:hRule="exact" w:val="30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5DD6" w14:textId="77777777" w:rsidR="00F05DA4" w:rsidRPr="00B07046" w:rsidRDefault="007913E7" w:rsidP="00A93CCE">
            <w:pPr>
              <w:jc w:val="center"/>
              <w:rPr>
                <w:sz w:val="24"/>
                <w:szCs w:val="24"/>
              </w:rPr>
            </w:pPr>
            <w:r w:rsidRPr="00B07046">
              <w:rPr>
                <w:b/>
                <w:sz w:val="24"/>
                <w:szCs w:val="24"/>
              </w:rPr>
              <w:lastRenderedPageBreak/>
              <w:t>Current and Pending Support</w:t>
            </w:r>
          </w:p>
        </w:tc>
      </w:tr>
      <w:tr w:rsidR="00B07046" w:rsidRPr="00B07046" w14:paraId="1BD6AD04" w14:textId="77777777" w:rsidTr="00CF5629">
        <w:trPr>
          <w:trHeight w:hRule="exact" w:val="333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p w14:paraId="2E5F5F45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following information for all current and pending support (both Federal and non-Federal)</w:t>
            </w:r>
          </w:p>
        </w:tc>
      </w:tr>
      <w:tr w:rsidR="00B07046" w:rsidRPr="00B07046" w14:paraId="56BD443D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p w14:paraId="15B8345B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Investigator: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F05DA4" w:rsidRPr="00B07046" w14:paraId="4674383E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5EFAAB2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A850B54" w14:textId="77777777" w:rsidTr="00CF5629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739E8A99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437F4E3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11BA721F" w14:textId="77777777" w:rsidR="00F05DA4" w:rsidRPr="00B07046" w:rsidRDefault="009835D0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bookmarkEnd w:id="0"/>
            <w:r w:rsidR="007913E7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38B8D7F1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264119B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410D56" w:rsidRPr="00B07046" w14:paraId="07736B6E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D105AAD" w14:textId="77777777" w:rsidR="00410D56" w:rsidRPr="00B07046" w:rsidRDefault="00410D56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304A326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1ED007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Project/Proposal Title:</w:t>
            </w:r>
            <w:r w:rsidR="009835D0" w:rsidRPr="00B07046">
              <w:rPr>
                <w:sz w:val="24"/>
                <w:szCs w:val="24"/>
              </w:rPr>
              <w:t xml:space="preserve"> </w:t>
            </w:r>
            <w:r w:rsidR="00B07046"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B07046" w:rsidRPr="00B07046">
              <w:rPr>
                <w:sz w:val="24"/>
                <w:szCs w:val="24"/>
              </w:rPr>
              <w:instrText xml:space="preserve"> FORMTEXT </w:instrText>
            </w:r>
            <w:r w:rsidR="00B07046" w:rsidRPr="00B07046">
              <w:rPr>
                <w:sz w:val="24"/>
                <w:szCs w:val="24"/>
              </w:rPr>
            </w:r>
            <w:r w:rsidR="00B07046" w:rsidRPr="00B07046">
              <w:rPr>
                <w:sz w:val="24"/>
                <w:szCs w:val="24"/>
              </w:rPr>
              <w:fldChar w:fldCharType="separate"/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fldChar w:fldCharType="end"/>
            </w:r>
            <w:r w:rsidR="00A93CCE">
              <w:rPr>
                <w:sz w:val="24"/>
                <w:szCs w:val="24"/>
              </w:rPr>
              <w:t xml:space="preserve"> </w:t>
            </w:r>
            <w:r w:rsidR="00A93CCE" w:rsidRPr="00CF25BA">
              <w:rPr>
                <w:b/>
                <w:sz w:val="24"/>
                <w:szCs w:val="24"/>
              </w:rPr>
              <w:t>(This proposal)</w:t>
            </w:r>
          </w:p>
          <w:p w14:paraId="2C39086A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38CFAD81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3F3BE14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B07046" w:rsidRPr="00B07046" w14:paraId="3AD0D474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23FF619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9437C9" w:rsidRPr="00B07046" w14:paraId="79C06276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87348E5" w14:textId="77777777" w:rsidR="009437C9" w:rsidRPr="00B07046" w:rsidRDefault="009437C9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42C6BB94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48E5103" w14:textId="77777777" w:rsidR="00F05DA4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="007913E7"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913E7" w:rsidRPr="00B07046">
              <w:rPr>
                <w:sz w:val="24"/>
                <w:szCs w:val="24"/>
              </w:rPr>
              <w:instrText xml:space="preserve"> FORMTEXT </w:instrText>
            </w:r>
            <w:r w:rsidR="007913E7" w:rsidRPr="00B07046">
              <w:rPr>
                <w:sz w:val="24"/>
                <w:szCs w:val="24"/>
              </w:rPr>
            </w:r>
            <w:r w:rsidR="007913E7" w:rsidRPr="00B07046">
              <w:rPr>
                <w:sz w:val="24"/>
                <w:szCs w:val="24"/>
              </w:rPr>
              <w:fldChar w:fldCharType="separate"/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fldChar w:fldCharType="end"/>
            </w:r>
          </w:p>
        </w:tc>
      </w:tr>
      <w:tr w:rsidR="009437C9" w:rsidRPr="00B07046" w14:paraId="53C05856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D16EE49" w14:textId="77777777" w:rsidR="009437C9" w:rsidRPr="00B07046" w:rsidRDefault="009437C9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66E9E49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509B1B6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2FF35E1F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FF6BC3D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CBB13E2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17809A23" w14:textId="77777777" w:rsidTr="00CF5629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27A042C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A2FC016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24E8F15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F05DA4" w:rsidRPr="00B07046" w14:paraId="68BF5FFC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BA5F546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F7321D6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0D2336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B0B66C9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0061241F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EE5C91C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603BE17E" w14:textId="77777777" w:rsidTr="00CF5629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29B370E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 w:rsidR="00B07046"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64005917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C66AE87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A4275D2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32AEA7A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716335AB" w14:textId="77777777" w:rsidR="00F05DA4" w:rsidRDefault="007913E7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060EC634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7FD66DB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460BBE3B" w14:textId="77777777" w:rsidTr="00CF5629">
        <w:trPr>
          <w:trHeight w:hRule="exact" w:val="288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4467AB5" w14:textId="77777777" w:rsidR="00F05DA4" w:rsidRDefault="00F05DA4" w:rsidP="00A93CCE">
            <w:pPr>
              <w:pStyle w:val="Default"/>
            </w:pPr>
          </w:p>
          <w:p w14:paraId="4EDE6D16" w14:textId="77777777" w:rsidR="00A93CCE" w:rsidRPr="00B07046" w:rsidRDefault="00A93CCE" w:rsidP="00A93CCE">
            <w:pPr>
              <w:pStyle w:val="Default"/>
            </w:pPr>
          </w:p>
        </w:tc>
      </w:tr>
      <w:tr w:rsidR="002F0B7B" w:rsidRPr="00B07046" w14:paraId="1608B9D0" w14:textId="77777777" w:rsidTr="00CF5629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4B8DC41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8A853FD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2F0B7B"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0CAADC24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11CC12A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5CF3F4F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2F0B7B" w:rsidRPr="00B07046" w14:paraId="44975200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7CD28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9975CAC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C3196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Project/Proposal Title: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1575F72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7FBB7147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ECB13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E1B94D5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4F5A083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601F6603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329A804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2A6A40D0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2F9962A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01143723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945427B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6ADA502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F93F40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A04D6B4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42F65655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EA033F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0DD62FA8" w14:textId="77777777" w:rsidTr="00CF5629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7F5ADF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5C34B6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6D41BC0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295EED1A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CEF09FC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5ABA050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9BACF4B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EAF49B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91F4D04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431E4B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D81F893" w14:textId="77777777" w:rsidTr="00CF5629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20DA6FD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770064D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529639F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FDFAA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42A06F4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1FD99331" w14:textId="77777777" w:rsidR="002F0B7B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8F09291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4033C7BA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029AD99E" w14:textId="77777777" w:rsidTr="00CF5629">
        <w:trPr>
          <w:trHeight w:hRule="exact" w:val="918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E29D641" w14:textId="77777777" w:rsidR="002F0B7B" w:rsidRDefault="002F0B7B" w:rsidP="00A93C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Similarities, differences, and synergies with research described in the current proposal: </w:t>
            </w:r>
          </w:p>
          <w:p w14:paraId="460D2D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9B7124B" w14:textId="77777777" w:rsidTr="00CF5629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099B3B1F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337DB00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30D94517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1A3C53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175BD99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D3098D">
              <w:rPr>
                <w:sz w:val="24"/>
                <w:szCs w:val="24"/>
              </w:rPr>
            </w:r>
            <w:r w:rsidR="00D3098D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2F0B7B" w:rsidRPr="00B07046" w14:paraId="69FE9045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F458B5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45DE6F11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5F18BD8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Project/Proposal Title: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E8EC311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E1997DA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157BDD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6CF1128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6E33E04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04F0F601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0D20AB1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29F0CCDB" w14:textId="77777777" w:rsidTr="00CF5629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2B1A45B4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25AB4050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5EFA575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777308D0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5CF09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2ABE4BD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6865B50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32611D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D963D42" w14:textId="77777777" w:rsidTr="00CF5629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5B69E47A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086F030D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25D4BE53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4DA678A3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7B8F5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D09348B" w14:textId="77777777" w:rsidTr="00CF5629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66EE8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7E87CD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9A54078" w14:textId="77777777" w:rsidTr="00CF5629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531917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287C62F" w14:textId="77777777" w:rsidTr="00CF5629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73A6F9B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67C684D8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5E3487B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B6073BF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7E4530C9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3F6D9D62" w14:textId="77777777" w:rsidR="002F0B7B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B3B96EF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681A42F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B6BD26A" w14:textId="77777777" w:rsidTr="00CF5629">
        <w:trPr>
          <w:trHeight w:hRule="exact" w:val="918"/>
        </w:trPr>
        <w:tc>
          <w:tcPr>
            <w:tcW w:w="10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CAEBB7" w14:textId="77777777" w:rsidR="002F0B7B" w:rsidRDefault="002F0B7B" w:rsidP="00A93C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Similarities, differences, and synergies with research described in the current proposal: </w:t>
            </w:r>
          </w:p>
          <w:p w14:paraId="2CC1A1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A93CCE" w14:paraId="01FD1CE1" w14:textId="77777777" w:rsidTr="00CF5629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8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D4A" w14:textId="77777777" w:rsidR="00A93CCE" w:rsidRDefault="00A93CCE" w:rsidP="00A93CCE">
            <w:pPr>
              <w:tabs>
                <w:tab w:val="left" w:pos="1530"/>
                <w:tab w:val="left" w:pos="5850"/>
              </w:tabs>
              <w:rPr>
                <w:sz w:val="24"/>
                <w:szCs w:val="24"/>
              </w:rPr>
            </w:pPr>
          </w:p>
        </w:tc>
      </w:tr>
    </w:tbl>
    <w:p w14:paraId="664991AB" w14:textId="12D8E4A4" w:rsidR="007913E7" w:rsidRPr="00215DBB" w:rsidRDefault="00215DBB" w:rsidP="00215DBB">
      <w:pPr>
        <w:spacing w:before="720"/>
        <w:rPr>
          <w:rFonts w:ascii="Arial" w:hAnsi="Arial" w:cs="Arial"/>
          <w:color w:val="7030A0"/>
        </w:rPr>
      </w:pPr>
      <w:r w:rsidRPr="00D040DC">
        <w:rPr>
          <w:rFonts w:ascii="Arial" w:hAnsi="Arial" w:cs="Arial"/>
          <w:b/>
          <w:color w:val="7030A0"/>
          <w:szCs w:val="22"/>
          <w:shd w:val="clear" w:color="auto" w:fill="FFFFFF"/>
        </w:rPr>
        <w:t>Note</w:t>
      </w:r>
      <w:r w:rsidRPr="00D040DC">
        <w:rPr>
          <w:rFonts w:ascii="Arial" w:hAnsi="Arial" w:cs="Arial"/>
          <w:color w:val="7030A0"/>
          <w:szCs w:val="22"/>
          <w:shd w:val="clear" w:color="auto" w:fill="FFFFFF"/>
        </w:rPr>
        <w:t>:</w:t>
      </w:r>
      <w:r w:rsidRPr="00D040DC">
        <w:rPr>
          <w:rFonts w:ascii="Arial" w:hAnsi="Arial" w:cs="Arial"/>
          <w:color w:val="7030A0"/>
          <w:sz w:val="22"/>
          <w:szCs w:val="22"/>
          <w:shd w:val="clear" w:color="auto" w:fill="FFFFFF"/>
        </w:rPr>
        <w:t xml:space="preserve"> If you have difficulty accessing this form, please contact Office of Sponsored Programs at</w:t>
      </w:r>
      <w:r w:rsidRPr="00D040DC">
        <w:rPr>
          <w:rFonts w:ascii="Arial" w:hAnsi="Arial" w:cs="Arial"/>
          <w:color w:val="7030A0"/>
          <w:szCs w:val="22"/>
          <w:shd w:val="clear" w:color="auto" w:fill="FFFFFF"/>
        </w:rPr>
        <w:t xml:space="preserve"> </w:t>
      </w:r>
      <w:hyperlink r:id="rId7" w:tgtFrame="_blank" w:history="1">
        <w:r w:rsidRPr="00D040DC">
          <w:rPr>
            <w:rStyle w:val="Hyperlink"/>
            <w:rFonts w:ascii="Arial" w:hAnsi="Arial" w:cs="Arial"/>
            <w:color w:val="7030A0"/>
            <w:sz w:val="22"/>
            <w:szCs w:val="22"/>
            <w:bdr w:val="none" w:sz="0" w:space="0" w:color="auto" w:frame="1"/>
            <w:shd w:val="clear" w:color="auto" w:fill="FFFFFF"/>
          </w:rPr>
          <w:t>osp@lsu.edu</w:t>
        </w:r>
      </w:hyperlink>
      <w:r w:rsidRPr="00D040DC">
        <w:rPr>
          <w:rFonts w:ascii="Arial" w:hAnsi="Arial" w:cs="Arial"/>
          <w:color w:val="7030A0"/>
          <w:szCs w:val="22"/>
          <w:shd w:val="clear" w:color="auto" w:fill="FFFFFF"/>
        </w:rPr>
        <w:t>.</w:t>
      </w:r>
    </w:p>
    <w:sectPr w:rsidR="007913E7" w:rsidRPr="00215DBB" w:rsidSect="005C1A74">
      <w:footerReference w:type="default" r:id="rId8"/>
      <w:pgSz w:w="12240" w:h="15840" w:code="1"/>
      <w:pgMar w:top="720" w:right="720" w:bottom="720" w:left="720" w:header="144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83F4" w14:textId="77777777" w:rsidR="00D3098D" w:rsidRDefault="00D3098D">
      <w:r>
        <w:separator/>
      </w:r>
    </w:p>
  </w:endnote>
  <w:endnote w:type="continuationSeparator" w:id="0">
    <w:p w14:paraId="6CC0D44D" w14:textId="77777777" w:rsidR="00D3098D" w:rsidRDefault="00D3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2661" w14:textId="77777777" w:rsidR="00F05DA4" w:rsidRDefault="00F05DA4">
    <w:pPr>
      <w:pStyle w:val="Footer"/>
      <w:tabs>
        <w:tab w:val="righ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E961" w14:textId="77777777" w:rsidR="00D3098D" w:rsidRDefault="00D3098D">
      <w:r>
        <w:separator/>
      </w:r>
    </w:p>
  </w:footnote>
  <w:footnote w:type="continuationSeparator" w:id="0">
    <w:p w14:paraId="43308D5F" w14:textId="77777777" w:rsidR="00D3098D" w:rsidRDefault="00D3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25F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7E7A22"/>
    <w:multiLevelType w:val="hybridMultilevel"/>
    <w:tmpl w:val="96748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C9009E"/>
    <w:multiLevelType w:val="hybridMultilevel"/>
    <w:tmpl w:val="D13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0B8"/>
    <w:multiLevelType w:val="hybridMultilevel"/>
    <w:tmpl w:val="8F124906"/>
    <w:lvl w:ilvl="0" w:tplc="2E0290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11E1C"/>
    <w:multiLevelType w:val="singleLevel"/>
    <w:tmpl w:val="9136563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01"/>
    <w:rsid w:val="00047DCA"/>
    <w:rsid w:val="001F311B"/>
    <w:rsid w:val="00201063"/>
    <w:rsid w:val="00215DBB"/>
    <w:rsid w:val="00226A4C"/>
    <w:rsid w:val="002F0B7B"/>
    <w:rsid w:val="00410D56"/>
    <w:rsid w:val="004115C0"/>
    <w:rsid w:val="0047230A"/>
    <w:rsid w:val="0054773B"/>
    <w:rsid w:val="005C1A74"/>
    <w:rsid w:val="006221EA"/>
    <w:rsid w:val="00683DC8"/>
    <w:rsid w:val="006E0601"/>
    <w:rsid w:val="006F56F4"/>
    <w:rsid w:val="00777246"/>
    <w:rsid w:val="007913E7"/>
    <w:rsid w:val="007E702C"/>
    <w:rsid w:val="008E2F4E"/>
    <w:rsid w:val="009437C9"/>
    <w:rsid w:val="009835D0"/>
    <w:rsid w:val="00A93CCE"/>
    <w:rsid w:val="00B07046"/>
    <w:rsid w:val="00C97369"/>
    <w:rsid w:val="00CF25BA"/>
    <w:rsid w:val="00CF5629"/>
    <w:rsid w:val="00D3098D"/>
    <w:rsid w:val="00DC0A01"/>
    <w:rsid w:val="00DE6B44"/>
    <w:rsid w:val="00E06857"/>
    <w:rsid w:val="00EC5AF2"/>
    <w:rsid w:val="00F05DA4"/>
    <w:rsid w:val="00F5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199FD"/>
  <w15:chartTrackingRefBased/>
  <w15:docId w15:val="{936CF990-508F-4D8D-A7E0-8F403157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90"/>
        <w:tab w:val="left" w:pos="360"/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</w:tabs>
      <w:ind w:right="288"/>
      <w:jc w:val="both"/>
      <w:outlineLvl w:val="0"/>
    </w:pPr>
    <w:rPr>
      <w:rFonts w:ascii="Century Schoolbook" w:hAnsi="Century Schoolbook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outlineLvl w:val="1"/>
    </w:pPr>
    <w:rPr>
      <w:rFonts w:ascii="Century Schoolbook" w:hAnsi="Century Schoolbook"/>
      <w:b/>
      <w:i/>
      <w:cap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90"/>
        <w:tab w:val="left" w:pos="720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  <w:outlineLvl w:val="2"/>
    </w:pPr>
    <w:rPr>
      <w:rFonts w:ascii="Century Schoolbook" w:hAnsi="Century Schoolbook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  <w:tab w:val="left" w:pos="5850"/>
      </w:tabs>
      <w:jc w:val="center"/>
      <w:outlineLvl w:val="3"/>
    </w:pPr>
    <w:rPr>
      <w:rFonts w:ascii="Century Schoolbook" w:hAnsi="Century Schoolbook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ind w:right="-360"/>
      <w:jc w:val="center"/>
      <w:outlineLvl w:val="4"/>
    </w:pPr>
    <w:rPr>
      <w:rFonts w:ascii="Century Schoolbook" w:hAnsi="Century Schoolbook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jc w:val="both"/>
      <w:outlineLvl w:val="7"/>
    </w:pPr>
    <w:rPr>
      <w:rFonts w:ascii="Arial" w:hAnsi="Arial"/>
      <w:b/>
      <w:caps/>
      <w:color w:val="0000FF"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color w:val="00000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</w:pPr>
    <w:rPr>
      <w:rFonts w:ascii="Century Schoolbook" w:hAnsi="Century Schoolbook"/>
      <w:sz w:val="18"/>
    </w:rPr>
  </w:style>
  <w:style w:type="paragraph" w:styleId="BodyText3">
    <w:name w:val="Body Text 3"/>
    <w:basedOn w:val="Normal"/>
    <w:semiHidden/>
    <w:pPr>
      <w:ind w:right="288"/>
      <w:jc w:val="both"/>
    </w:pPr>
    <w:rPr>
      <w:rFonts w:ascii="Century Schoolbook" w:hAnsi="Century Schoolbook"/>
      <w:sz w:val="18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Century Schoolbook" w:hAnsi="Century Schoolbook"/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BlockText">
    <w:name w:val="Block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right="54" w:hanging="720"/>
      <w:jc w:val="both"/>
    </w:pPr>
    <w:rPr>
      <w:rFonts w:ascii="Century Schoolbook" w:hAnsi="Century Schoolbook"/>
      <w:b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rsid w:val="008E2F4E"/>
    <w:pPr>
      <w:widowControl w:val="0"/>
      <w:spacing w:before="240" w:after="240"/>
      <w:jc w:val="center"/>
    </w:pPr>
    <w:rPr>
      <w:rFonts w:asciiTheme="majorHAnsi" w:hAnsiTheme="majorHAnsi"/>
      <w:b/>
      <w:sz w:val="28"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rsid w:val="002F0B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CA"/>
    <w:rPr>
      <w:b/>
      <w:bCs/>
    </w:rPr>
  </w:style>
  <w:style w:type="paragraph" w:styleId="ListParagraph">
    <w:name w:val="List Paragraph"/>
    <w:basedOn w:val="Normal"/>
    <w:uiPriority w:val="34"/>
    <w:qFormat/>
    <w:rsid w:val="006F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p@l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current pending instructions template 8.16.18</vt:lpstr>
    </vt:vector>
  </TitlesOfParts>
  <Company>National Science Foundation</Company>
  <LinksUpToDate>false</LinksUpToDate>
  <CharactersWithSpaces>3787</CharactersWithSpaces>
  <SharedDoc>false</SharedDoc>
  <HLinks>
    <vt:vector size="6" baseType="variant">
      <vt:variant>
        <vt:i4>3342416</vt:i4>
      </vt:variant>
      <vt:variant>
        <vt:i4>-1</vt:i4>
      </vt:variant>
      <vt:variant>
        <vt:i4>1061</vt:i4>
      </vt:variant>
      <vt:variant>
        <vt:i4>1</vt:i4>
      </vt:variant>
      <vt:variant>
        <vt:lpwstr>D:\BarCodePro\Bar Code Pro 3.52\Code 39.55.WMF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current pending instructions template 8.16.18</dc:title>
  <dc:subject/>
  <dc:creator>jfeldman</dc:creator>
  <cp:keywords/>
  <cp:lastModifiedBy>Ethan M Urbina</cp:lastModifiedBy>
  <cp:revision>2</cp:revision>
  <cp:lastPrinted>1999-08-19T21:11:00Z</cp:lastPrinted>
  <dcterms:created xsi:type="dcterms:W3CDTF">2022-03-08T20:14:00Z</dcterms:created>
  <dcterms:modified xsi:type="dcterms:W3CDTF">2022-03-08T20:14:00Z</dcterms:modified>
</cp:coreProperties>
</file>