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580E" w14:textId="4E25931E" w:rsidR="007C3D10" w:rsidRPr="00DB17F2" w:rsidRDefault="009F3E1A" w:rsidP="00DB17F2">
      <w:pPr>
        <w:pStyle w:val="Heading1"/>
        <w:rPr>
          <w:b/>
          <w:bCs/>
        </w:rPr>
      </w:pPr>
      <w:r w:rsidRPr="00DB17F2">
        <w:rPr>
          <w:b/>
          <w:bCs/>
          <w:color w:val="000000" w:themeColor="text1"/>
        </w:rPr>
        <w:t xml:space="preserve">LSU </w:t>
      </w:r>
      <w:r w:rsidR="00F62F54" w:rsidRPr="00DB17F2">
        <w:rPr>
          <w:b/>
          <w:bCs/>
          <w:color w:val="000000" w:themeColor="text1"/>
        </w:rPr>
        <w:t>School of Education Promotion and Tenure Procedural Guidelines</w:t>
      </w:r>
    </w:p>
    <w:p w14:paraId="61640414" w14:textId="429A399E" w:rsidR="00F62F54" w:rsidRDefault="00EC163E" w:rsidP="00F62F54">
      <w:r>
        <w:t xml:space="preserve">LSU School of Education </w:t>
      </w:r>
      <w:r w:rsidR="009F3E1A">
        <w:t>P</w:t>
      </w:r>
      <w:r>
        <w:t xml:space="preserve">romotion and </w:t>
      </w:r>
      <w:r w:rsidR="009F3E1A">
        <w:t>T</w:t>
      </w:r>
      <w:r>
        <w:t xml:space="preserve">enure </w:t>
      </w:r>
      <w:r w:rsidR="009F3E1A">
        <w:t>C</w:t>
      </w:r>
      <w:r>
        <w:t>ommittee f</w:t>
      </w:r>
      <w:r w:rsidR="00F62F54">
        <w:t>ollow</w:t>
      </w:r>
      <w:r>
        <w:t>s</w:t>
      </w:r>
      <w:r w:rsidR="00F62F54">
        <w:t xml:space="preserve"> published </w:t>
      </w:r>
      <w:r w:rsidR="009450A5">
        <w:t xml:space="preserve">University policies and procedures </w:t>
      </w:r>
      <w:r w:rsidR="00F62F54">
        <w:t xml:space="preserve">as delineated in PS-36-T </w:t>
      </w:r>
      <w:r w:rsidR="00DF2618">
        <w:t>(Appendix A</w:t>
      </w:r>
      <w:r w:rsidR="00F62F54">
        <w:t xml:space="preserve">). </w:t>
      </w:r>
      <w:r>
        <w:t xml:space="preserve">All candidates for promotion and tenure </w:t>
      </w:r>
      <w:r w:rsidR="009450A5">
        <w:t xml:space="preserve">are expected to </w:t>
      </w:r>
      <w:r>
        <w:t>adhere to these University-level</w:t>
      </w:r>
      <w:r w:rsidR="009450A5">
        <w:t xml:space="preserve"> guidelines</w:t>
      </w:r>
      <w:r>
        <w:t xml:space="preserve">. </w:t>
      </w:r>
      <w:r w:rsidR="00F62F54">
        <w:t xml:space="preserve">In addition, </w:t>
      </w:r>
      <w:r w:rsidR="009450A5">
        <w:t xml:space="preserve">candidates </w:t>
      </w:r>
      <w:r w:rsidR="00F62F54">
        <w:t xml:space="preserve">must </w:t>
      </w:r>
      <w:r>
        <w:t>adhere to the expectations outlined by the Promotion and Tenure G</w:t>
      </w:r>
      <w:r w:rsidR="00F62F54">
        <w:t>uidelines of the College of Human Sciences and Education (</w:t>
      </w:r>
      <w:r w:rsidR="00DF2618">
        <w:t>Appendix B</w:t>
      </w:r>
      <w:r w:rsidR="00F62F54">
        <w:t>).</w:t>
      </w:r>
      <w:r>
        <w:t xml:space="preserve"> </w:t>
      </w:r>
      <w:r w:rsidR="009F3E1A">
        <w:t xml:space="preserve">The guidelines in this SOE-level document </w:t>
      </w:r>
      <w:r>
        <w:t>clarif</w:t>
      </w:r>
      <w:r w:rsidR="009F3E1A">
        <w:t>y</w:t>
      </w:r>
      <w:r>
        <w:t xml:space="preserve"> </w:t>
      </w:r>
      <w:r w:rsidR="009450A5">
        <w:t xml:space="preserve">the timelines and </w:t>
      </w:r>
      <w:r>
        <w:t xml:space="preserve">procedures regarding the promotion and tenure process </w:t>
      </w:r>
      <w:r w:rsidR="009450A5">
        <w:t xml:space="preserve">that are </w:t>
      </w:r>
      <w:r>
        <w:t xml:space="preserve">specific to the School of Education. </w:t>
      </w:r>
      <w:r w:rsidR="00F62F54">
        <w:t xml:space="preserve"> </w:t>
      </w:r>
    </w:p>
    <w:p w14:paraId="1988D9AF" w14:textId="77777777" w:rsidR="001D7DAB" w:rsidRDefault="001D7DAB" w:rsidP="00F62F54"/>
    <w:p w14:paraId="68F1BA18" w14:textId="08E64E74" w:rsidR="00041607" w:rsidRPr="00151C4D" w:rsidRDefault="00041607" w:rsidP="00483595">
      <w:pPr>
        <w:rPr>
          <w:b/>
          <w:bCs/>
        </w:rPr>
      </w:pPr>
      <w:r w:rsidRPr="00151C4D">
        <w:rPr>
          <w:b/>
          <w:bCs/>
        </w:rPr>
        <w:t>Assistant Professors: Annual Review.</w:t>
      </w:r>
    </w:p>
    <w:p w14:paraId="065C6015" w14:textId="1EBDAB1D" w:rsidR="0018084A" w:rsidRPr="00151C4D" w:rsidRDefault="0018084A" w:rsidP="00483595">
      <w:pPr>
        <w:rPr>
          <w:b/>
          <w:bCs/>
          <w:i/>
          <w:iCs/>
        </w:rPr>
      </w:pPr>
      <w:r w:rsidRPr="00151C4D">
        <w:rPr>
          <w:b/>
          <w:bCs/>
          <w:i/>
          <w:iCs/>
        </w:rPr>
        <w:t xml:space="preserve">Materials due date: Each February, </w:t>
      </w:r>
      <w:r w:rsidR="008063AA" w:rsidRPr="00151C4D">
        <w:rPr>
          <w:b/>
          <w:bCs/>
          <w:i/>
          <w:iCs/>
        </w:rPr>
        <w:t>due date</w:t>
      </w:r>
      <w:r w:rsidRPr="00151C4D">
        <w:rPr>
          <w:b/>
          <w:bCs/>
          <w:i/>
          <w:iCs/>
        </w:rPr>
        <w:t xml:space="preserve"> assigned by Director.</w:t>
      </w:r>
    </w:p>
    <w:p w14:paraId="2E1918C9" w14:textId="77777777" w:rsidR="00C76454" w:rsidRPr="00151C4D" w:rsidRDefault="00C76454" w:rsidP="00483595">
      <w:pPr>
        <w:rPr>
          <w:b/>
          <w:bCs/>
        </w:rPr>
      </w:pPr>
    </w:p>
    <w:p w14:paraId="5CE06306" w14:textId="2B489A7A" w:rsidR="00041607" w:rsidRPr="00151C4D" w:rsidRDefault="0018084A" w:rsidP="00483595">
      <w:r w:rsidRPr="00151C4D">
        <w:t xml:space="preserve">In addition to the Director’s </w:t>
      </w:r>
      <w:r w:rsidR="008063AA" w:rsidRPr="00151C4D">
        <w:t>a</w:t>
      </w:r>
      <w:r w:rsidRPr="00151C4D">
        <w:t xml:space="preserve">nnual </w:t>
      </w:r>
      <w:r w:rsidR="008063AA" w:rsidRPr="00151C4D">
        <w:t>f</w:t>
      </w:r>
      <w:r w:rsidRPr="00151C4D">
        <w:t xml:space="preserve">aculty </w:t>
      </w:r>
      <w:r w:rsidR="008063AA" w:rsidRPr="00151C4D">
        <w:t>r</w:t>
      </w:r>
      <w:r w:rsidRPr="00151C4D">
        <w:t>eview</w:t>
      </w:r>
      <w:r w:rsidR="00C76454" w:rsidRPr="00151C4D">
        <w:t xml:space="preserve"> and </w:t>
      </w:r>
      <w:r w:rsidR="008063AA" w:rsidRPr="00151C4D">
        <w:t>r</w:t>
      </w:r>
      <w:r w:rsidR="00C76454" w:rsidRPr="00151C4D">
        <w:t>eport</w:t>
      </w:r>
      <w:r w:rsidRPr="00151C4D">
        <w:t xml:space="preserve">, a review committee comprised of the SOE tenured faculty will also conduct a </w:t>
      </w:r>
      <w:r w:rsidR="00C76454" w:rsidRPr="00151C4D">
        <w:t xml:space="preserve">separate </w:t>
      </w:r>
      <w:r w:rsidRPr="00151C4D">
        <w:t xml:space="preserve">review of the candidate’s job performance </w:t>
      </w:r>
      <w:r w:rsidR="00C76454" w:rsidRPr="00151C4D">
        <w:t>in March of each year</w:t>
      </w:r>
      <w:r w:rsidR="008063AA" w:rsidRPr="00151C4D">
        <w:t xml:space="preserve"> prior to promotion and tenure (</w:t>
      </w:r>
      <w:proofErr w:type="gramStart"/>
      <w:r w:rsidR="008063AA" w:rsidRPr="00151C4D">
        <w:t>with the exception of</w:t>
      </w:r>
      <w:proofErr w:type="gramEnd"/>
      <w:r w:rsidR="008063AA" w:rsidRPr="00151C4D">
        <w:t xml:space="preserve"> the Third Year Review; see below). </w:t>
      </w:r>
      <w:r w:rsidRPr="00151C4D">
        <w:t xml:space="preserve">The </w:t>
      </w:r>
      <w:r w:rsidR="008063AA" w:rsidRPr="00151C4D">
        <w:t xml:space="preserve">Promotion and Tenure </w:t>
      </w:r>
      <w:r w:rsidRPr="00151C4D">
        <w:t xml:space="preserve">Committee will review the </w:t>
      </w:r>
      <w:r w:rsidR="00C76454" w:rsidRPr="00151C4D">
        <w:t xml:space="preserve">faculty member’s annual evaluation materials, provide feedback to support the faculty member’s progress towards promotion, and prepare a written report to be shared with the faculty member. The report then becomes part of the employee file.  </w:t>
      </w:r>
    </w:p>
    <w:p w14:paraId="2AB5FC2A" w14:textId="77777777" w:rsidR="00C76454" w:rsidRPr="00151C4D" w:rsidRDefault="00C76454" w:rsidP="00483595"/>
    <w:p w14:paraId="140C39BA" w14:textId="445DF487" w:rsidR="00C76454" w:rsidRPr="00C76454" w:rsidRDefault="008063AA" w:rsidP="00483595">
      <w:r w:rsidRPr="00151C4D">
        <w:t>As part of this review</w:t>
      </w:r>
      <w:r w:rsidR="00C76454" w:rsidRPr="00151C4D">
        <w:t>, the Chair of the Promotion and Tenure Committee will invite the faculty member to a meeting where the written report is shared. The faculty member’s mentor will also be invited to attend this meeting. The faculty member is also encouraged to invite an additional tenured faculty member of their choice to attend the meeting and participate in the discussion.</w:t>
      </w:r>
      <w:r w:rsidR="00C76454" w:rsidRPr="00C76454">
        <w:t xml:space="preserve"> </w:t>
      </w:r>
    </w:p>
    <w:p w14:paraId="6163D27D" w14:textId="04BD1EFE" w:rsidR="00041607" w:rsidRDefault="00041607" w:rsidP="00483595">
      <w:pPr>
        <w:rPr>
          <w:b/>
          <w:bCs/>
        </w:rPr>
      </w:pPr>
    </w:p>
    <w:p w14:paraId="5B1364D7" w14:textId="63236EF0" w:rsidR="009450A5" w:rsidRDefault="00483595" w:rsidP="00483595">
      <w:r w:rsidRPr="009450A5">
        <w:rPr>
          <w:b/>
          <w:bCs/>
        </w:rPr>
        <w:t xml:space="preserve">Assistant Professors: </w:t>
      </w:r>
      <w:r w:rsidR="00EC163E" w:rsidRPr="009450A5">
        <w:rPr>
          <w:b/>
          <w:bCs/>
        </w:rPr>
        <w:t>Third Year Review</w:t>
      </w:r>
      <w:r w:rsidR="00EC163E">
        <w:t>.</w:t>
      </w:r>
    </w:p>
    <w:p w14:paraId="188A44BF" w14:textId="12106D24" w:rsidR="00483595" w:rsidRPr="009F3E1A" w:rsidRDefault="00483595" w:rsidP="00483595">
      <w:pPr>
        <w:rPr>
          <w:b/>
          <w:bCs/>
          <w:i/>
          <w:iCs/>
        </w:rPr>
      </w:pPr>
      <w:r w:rsidRPr="009F3E1A">
        <w:rPr>
          <w:b/>
          <w:bCs/>
          <w:i/>
          <w:iCs/>
        </w:rPr>
        <w:t xml:space="preserve">Materials due date: First Monday in February during the year of review. </w:t>
      </w:r>
    </w:p>
    <w:p w14:paraId="168D58BC" w14:textId="3612173F" w:rsidR="00EC163E" w:rsidRDefault="00EC163E" w:rsidP="00483595">
      <w:r>
        <w:t>Third year review materials are due</w:t>
      </w:r>
      <w:r w:rsidR="00486392">
        <w:t xml:space="preserve"> to the SOE Director </w:t>
      </w:r>
      <w:r>
        <w:t xml:space="preserve">by the first Monday in February of the candidate’s </w:t>
      </w:r>
      <w:r w:rsidRPr="00E61CFD">
        <w:t>third</w:t>
      </w:r>
      <w:r>
        <w:t xml:space="preserve"> year</w:t>
      </w:r>
      <w:r w:rsidR="00294BC0">
        <w:t xml:space="preserve"> in the rank of Assistant Professor</w:t>
      </w:r>
      <w:r>
        <w:t>. The following documents are due</w:t>
      </w:r>
      <w:r w:rsidR="00486392">
        <w:t xml:space="preserve"> in electronic format and sent via e-mail</w:t>
      </w:r>
      <w:r>
        <w:t xml:space="preserve">: </w:t>
      </w:r>
    </w:p>
    <w:p w14:paraId="778DA82D" w14:textId="1428ECB8" w:rsidR="00EC163E" w:rsidRDefault="00EC163E" w:rsidP="00EC163E">
      <w:pPr>
        <w:pStyle w:val="ListParagraph"/>
        <w:numPr>
          <w:ilvl w:val="0"/>
          <w:numId w:val="2"/>
        </w:numPr>
      </w:pPr>
      <w:r>
        <w:t>The candidate’s personal statement summarizing scholarship, teaching, and service</w:t>
      </w:r>
    </w:p>
    <w:p w14:paraId="3AA5826A" w14:textId="6CD72164" w:rsidR="00EC163E" w:rsidRDefault="00EC163E" w:rsidP="00EC163E">
      <w:pPr>
        <w:pStyle w:val="ListParagraph"/>
        <w:numPr>
          <w:ilvl w:val="0"/>
          <w:numId w:val="2"/>
        </w:numPr>
      </w:pPr>
      <w:r>
        <w:t>A curriculum vit</w:t>
      </w:r>
      <w:r w:rsidR="00804993">
        <w:t>a</w:t>
      </w:r>
    </w:p>
    <w:p w14:paraId="70442F02" w14:textId="010E1E32" w:rsidR="00EC163E" w:rsidRDefault="006C0846" w:rsidP="00EC163E">
      <w:pPr>
        <w:pStyle w:val="ListParagraph"/>
        <w:numPr>
          <w:ilvl w:val="0"/>
          <w:numId w:val="2"/>
        </w:numPr>
      </w:pPr>
      <w:r>
        <w:t xml:space="preserve">A curriculum vita with accomplishments listed and </w:t>
      </w:r>
      <w:r w:rsidR="00EC163E">
        <w:t>organized according to PS-</w:t>
      </w:r>
      <w:r>
        <w:t>36 guidelines (see</w:t>
      </w:r>
      <w:r w:rsidR="00486392">
        <w:t xml:space="preserve"> Appendix A</w:t>
      </w:r>
      <w:r>
        <w:t>)</w:t>
      </w:r>
    </w:p>
    <w:p w14:paraId="76E99ADD" w14:textId="15A9255B" w:rsidR="00294BC0" w:rsidRDefault="00294BC0" w:rsidP="00EC163E">
      <w:pPr>
        <w:pStyle w:val="ListParagraph"/>
        <w:numPr>
          <w:ilvl w:val="0"/>
          <w:numId w:val="2"/>
        </w:numPr>
      </w:pPr>
      <w:r>
        <w:t xml:space="preserve">A completed CHSE Promotion and Tenure Minimum Expectations table with </w:t>
      </w:r>
      <w:r w:rsidR="008A51D1">
        <w:t xml:space="preserve">completed </w:t>
      </w:r>
      <w:r>
        <w:t xml:space="preserve">assigned point values </w:t>
      </w:r>
      <w:r w:rsidR="00486392">
        <w:t>(</w:t>
      </w:r>
      <w:r w:rsidR="00552D2E">
        <w:t>s</w:t>
      </w:r>
      <w:r w:rsidR="00486392">
        <w:t>ee Appendix B)</w:t>
      </w:r>
    </w:p>
    <w:p w14:paraId="0E49FDA0" w14:textId="150AC896" w:rsidR="00294BC0" w:rsidRDefault="00294BC0" w:rsidP="00EC163E">
      <w:pPr>
        <w:pStyle w:val="ListParagraph"/>
        <w:numPr>
          <w:ilvl w:val="0"/>
          <w:numId w:val="2"/>
        </w:numPr>
      </w:pPr>
      <w:r>
        <w:t xml:space="preserve">A completed table listing additional information about peer-reviewed journals in which research has appeared (includes journal name, distribution, peer-reviewed status, acceptance rate, and target audience) </w:t>
      </w:r>
      <w:r w:rsidR="00552D2E">
        <w:t>(s</w:t>
      </w:r>
      <w:r>
        <w:t xml:space="preserve">ee Appendix </w:t>
      </w:r>
      <w:r w:rsidR="00486392">
        <w:t>C</w:t>
      </w:r>
      <w:r w:rsidR="00552D2E">
        <w:t>)</w:t>
      </w:r>
    </w:p>
    <w:p w14:paraId="393AD3A2" w14:textId="59BDEE22" w:rsidR="00294BC0" w:rsidRDefault="00294BC0" w:rsidP="00EC163E">
      <w:pPr>
        <w:pStyle w:val="ListParagraph"/>
        <w:numPr>
          <w:ilvl w:val="0"/>
          <w:numId w:val="2"/>
        </w:numPr>
      </w:pPr>
      <w:r>
        <w:t xml:space="preserve">If work has appeared in a book, a completed table containing Name of </w:t>
      </w:r>
      <w:r w:rsidR="00804993">
        <w:t>t</w:t>
      </w:r>
      <w:r>
        <w:t xml:space="preserve">ext and </w:t>
      </w:r>
      <w:r w:rsidR="00804993">
        <w:t>a</w:t>
      </w:r>
      <w:r>
        <w:t xml:space="preserve">uthors; type of text; publisher, review process, and the WASS-SENSE Level Ranking </w:t>
      </w:r>
      <w:r w:rsidRPr="00FB0A57">
        <w:t>(</w:t>
      </w:r>
      <w:r w:rsidR="00552D2E">
        <w:t>s</w:t>
      </w:r>
      <w:r w:rsidR="00486392" w:rsidRPr="00FB0A57">
        <w:t>ee</w:t>
      </w:r>
      <w:r w:rsidR="00486392">
        <w:t xml:space="preserve"> Appendix D)</w:t>
      </w:r>
    </w:p>
    <w:p w14:paraId="18B16CBB" w14:textId="2E6FCD76" w:rsidR="006C0846" w:rsidRDefault="006C0846" w:rsidP="00DF2618">
      <w:pPr>
        <w:pStyle w:val="ListParagraph"/>
        <w:numPr>
          <w:ilvl w:val="0"/>
          <w:numId w:val="2"/>
        </w:numPr>
      </w:pPr>
      <w:r>
        <w:lastRenderedPageBreak/>
        <w:t xml:space="preserve">An electronic </w:t>
      </w:r>
      <w:r w:rsidR="00486392">
        <w:t>dossier</w:t>
      </w:r>
      <w:r>
        <w:t xml:space="preserve"> </w:t>
      </w:r>
      <w:r w:rsidR="00294BC0">
        <w:t xml:space="preserve">providing evidence of </w:t>
      </w:r>
      <w:r>
        <w:t>accomplishments</w:t>
      </w:r>
      <w:r w:rsidR="00DF2618">
        <w:t xml:space="preserve">. All dossier materials should be submitted in electronic format (preferably through </w:t>
      </w:r>
      <w:proofErr w:type="spellStart"/>
      <w:r w:rsidR="00DF2618">
        <w:t>DropBox</w:t>
      </w:r>
      <w:proofErr w:type="spellEnd"/>
      <w:r w:rsidR="00DF2618">
        <w:t xml:space="preserve">, Box, or another electronic document sharing platform). The dossier should be </w:t>
      </w:r>
      <w:r>
        <w:t xml:space="preserve">organized in the following manner: </w:t>
      </w:r>
    </w:p>
    <w:p w14:paraId="13B3D8A2" w14:textId="5D0C14BE" w:rsidR="006C0846" w:rsidRPr="00804993" w:rsidRDefault="006C0846" w:rsidP="00294BC0">
      <w:pPr>
        <w:pStyle w:val="ListParagraph"/>
        <w:numPr>
          <w:ilvl w:val="1"/>
          <w:numId w:val="2"/>
        </w:numPr>
        <w:rPr>
          <w:b/>
          <w:bCs/>
        </w:rPr>
      </w:pPr>
      <w:r w:rsidRPr="00804993">
        <w:rPr>
          <w:b/>
          <w:bCs/>
        </w:rPr>
        <w:t>Folder labeled: Scholarship</w:t>
      </w:r>
    </w:p>
    <w:p w14:paraId="2E3C3D22" w14:textId="02423CC0" w:rsidR="00B54226" w:rsidRDefault="00B54226" w:rsidP="006C0846">
      <w:pPr>
        <w:pStyle w:val="ListParagraph"/>
        <w:numPr>
          <w:ilvl w:val="2"/>
          <w:numId w:val="2"/>
        </w:numPr>
      </w:pPr>
      <w:r w:rsidRPr="00804993">
        <w:rPr>
          <w:b/>
          <w:bCs/>
        </w:rPr>
        <w:t>Subfolder labeled: Summary of Publications</w:t>
      </w:r>
      <w:r>
        <w:t xml:space="preserve">. This folder will contain a document with tables: complete listing of all journal articles; complete listing of all book chapters; complete listing of all books or other scholarly works </w:t>
      </w:r>
    </w:p>
    <w:p w14:paraId="786CFB90" w14:textId="1CFB9973" w:rsidR="00B54226" w:rsidRDefault="006C0846" w:rsidP="006C0846">
      <w:pPr>
        <w:pStyle w:val="ListParagraph"/>
        <w:numPr>
          <w:ilvl w:val="2"/>
          <w:numId w:val="2"/>
        </w:numPr>
      </w:pPr>
      <w:r w:rsidRPr="00804993">
        <w:rPr>
          <w:b/>
          <w:bCs/>
        </w:rPr>
        <w:t>Subfolder</w:t>
      </w:r>
      <w:r w:rsidR="00B54226" w:rsidRPr="00804993">
        <w:rPr>
          <w:b/>
          <w:bCs/>
        </w:rPr>
        <w:t xml:space="preserve"> labeled: Copies of P</w:t>
      </w:r>
      <w:r w:rsidRPr="00804993">
        <w:rPr>
          <w:b/>
          <w:bCs/>
        </w:rPr>
        <w:t xml:space="preserve">ublications and </w:t>
      </w:r>
      <w:r w:rsidR="00B54226" w:rsidRPr="00804993">
        <w:rPr>
          <w:b/>
          <w:bCs/>
        </w:rPr>
        <w:t>S</w:t>
      </w:r>
      <w:r w:rsidRPr="00804993">
        <w:rPr>
          <w:b/>
          <w:bCs/>
        </w:rPr>
        <w:t xml:space="preserve">cholarly </w:t>
      </w:r>
      <w:r w:rsidR="00B54226" w:rsidRPr="00804993">
        <w:rPr>
          <w:b/>
          <w:bCs/>
        </w:rPr>
        <w:t>W</w:t>
      </w:r>
      <w:r w:rsidRPr="00804993">
        <w:rPr>
          <w:b/>
          <w:bCs/>
        </w:rPr>
        <w:t>orks</w:t>
      </w:r>
      <w:r w:rsidR="00B54226">
        <w:t>. This folder includes all publications</w:t>
      </w:r>
      <w:r>
        <w:t xml:space="preserve"> listed on </w:t>
      </w:r>
      <w:r w:rsidR="00B54226">
        <w:t>previous table</w:t>
      </w:r>
      <w:r>
        <w:t>; for example, there can be one subfolder containing links to all published journal articles</w:t>
      </w:r>
      <w:r w:rsidR="00B54226">
        <w:t xml:space="preserve"> and </w:t>
      </w:r>
      <w:r>
        <w:t>one subfolder containing links to all book chapters</w:t>
      </w:r>
      <w:r w:rsidR="00B54226">
        <w:t xml:space="preserve"> (or books)</w:t>
      </w:r>
      <w:r>
        <w:t xml:space="preserve"> </w:t>
      </w:r>
    </w:p>
    <w:p w14:paraId="4401C514" w14:textId="6665630E" w:rsidR="00B54226" w:rsidRDefault="00B54226" w:rsidP="006C0846">
      <w:pPr>
        <w:pStyle w:val="ListParagraph"/>
        <w:numPr>
          <w:ilvl w:val="2"/>
          <w:numId w:val="2"/>
        </w:numPr>
      </w:pPr>
      <w:r w:rsidRPr="00804993">
        <w:rPr>
          <w:b/>
          <w:bCs/>
        </w:rPr>
        <w:t>Subfolder labeled: Summary of Conference Presentations</w:t>
      </w:r>
      <w:r>
        <w:t>. This folder will contain a table with a listing of all conference presentations</w:t>
      </w:r>
    </w:p>
    <w:p w14:paraId="5DBEFC0F" w14:textId="3BB83CAD" w:rsidR="00B54226" w:rsidRDefault="00B54226" w:rsidP="006C0846">
      <w:pPr>
        <w:pStyle w:val="ListParagraph"/>
        <w:numPr>
          <w:ilvl w:val="2"/>
          <w:numId w:val="2"/>
        </w:numPr>
      </w:pPr>
      <w:r w:rsidRPr="00804993">
        <w:rPr>
          <w:b/>
          <w:bCs/>
        </w:rPr>
        <w:t>Subfolder labeled: Copies of Conference Presentations</w:t>
      </w:r>
      <w:r>
        <w:t xml:space="preserve">. This folder includes documentation of conference attendance (e.g., copies of conference program) and </w:t>
      </w:r>
      <w:r w:rsidR="006C0846">
        <w:t>links to conference presentations</w:t>
      </w:r>
      <w:r>
        <w:t>/papers</w:t>
      </w:r>
      <w:r w:rsidR="006C0846">
        <w:t xml:space="preserve"> </w:t>
      </w:r>
    </w:p>
    <w:p w14:paraId="030E2D3B" w14:textId="77135531" w:rsidR="00C207B6" w:rsidRDefault="00C207B6" w:rsidP="00B54226">
      <w:pPr>
        <w:pStyle w:val="ListParagraph"/>
        <w:numPr>
          <w:ilvl w:val="2"/>
          <w:numId w:val="2"/>
        </w:numPr>
      </w:pPr>
      <w:r w:rsidRPr="00804993">
        <w:rPr>
          <w:b/>
          <w:bCs/>
        </w:rPr>
        <w:t>Subfolder labeled: Summary of Grant Activity</w:t>
      </w:r>
      <w:r>
        <w:t>. This folder</w:t>
      </w:r>
      <w:r w:rsidR="00804993">
        <w:t xml:space="preserve"> contains a </w:t>
      </w:r>
      <w:r w:rsidR="00B54226">
        <w:t xml:space="preserve">document </w:t>
      </w:r>
      <w:r>
        <w:t xml:space="preserve">that includes </w:t>
      </w:r>
      <w:r w:rsidR="00B54226">
        <w:t xml:space="preserve">a </w:t>
      </w:r>
      <w:r>
        <w:t xml:space="preserve">table </w:t>
      </w:r>
      <w:r w:rsidR="00B54226">
        <w:t>list</w:t>
      </w:r>
      <w:r>
        <w:t>ing a summary</w:t>
      </w:r>
      <w:r w:rsidR="00B54226">
        <w:t xml:space="preserve"> of all grant activity</w:t>
      </w:r>
    </w:p>
    <w:p w14:paraId="12DB12CD" w14:textId="25FC86B3" w:rsidR="00B54226" w:rsidRDefault="00C207B6" w:rsidP="00B54226">
      <w:pPr>
        <w:pStyle w:val="ListParagraph"/>
        <w:numPr>
          <w:ilvl w:val="2"/>
          <w:numId w:val="2"/>
        </w:numPr>
      </w:pPr>
      <w:r w:rsidRPr="00804993">
        <w:rPr>
          <w:b/>
          <w:bCs/>
        </w:rPr>
        <w:t>Subfolder labeled: Copies of Grant Activity.</w:t>
      </w:r>
      <w:r>
        <w:t xml:space="preserve"> </w:t>
      </w:r>
      <w:r w:rsidR="00B54226">
        <w:t xml:space="preserve"> </w:t>
      </w:r>
      <w:r>
        <w:t xml:space="preserve">This folder will contain </w:t>
      </w:r>
      <w:r w:rsidR="006C0846">
        <w:t xml:space="preserve">links to </w:t>
      </w:r>
      <w:r>
        <w:t xml:space="preserve">document </w:t>
      </w:r>
      <w:r w:rsidR="006C0846">
        <w:t>grant</w:t>
      </w:r>
      <w:r w:rsidR="00B54226">
        <w:t xml:space="preserve"> activity</w:t>
      </w:r>
    </w:p>
    <w:p w14:paraId="78488261" w14:textId="16C9C8DD" w:rsidR="006C0846" w:rsidRDefault="006C0846" w:rsidP="006C0846">
      <w:pPr>
        <w:pStyle w:val="ListParagraph"/>
        <w:numPr>
          <w:ilvl w:val="2"/>
          <w:numId w:val="2"/>
        </w:numPr>
      </w:pPr>
      <w:r>
        <w:t xml:space="preserve">Other subfolders with links to scholarship not listed above (e.g., </w:t>
      </w:r>
      <w:r w:rsidR="00294BC0">
        <w:t xml:space="preserve">academic awards, </w:t>
      </w:r>
      <w:r>
        <w:t>book</w:t>
      </w:r>
      <w:r w:rsidR="00294BC0">
        <w:t xml:space="preserve"> authorship</w:t>
      </w:r>
      <w:r>
        <w:t>, other scholarly work)</w:t>
      </w:r>
      <w:r w:rsidR="00C207B6">
        <w:t xml:space="preserve"> can also be included.</w:t>
      </w:r>
    </w:p>
    <w:p w14:paraId="042BD830" w14:textId="77777777" w:rsidR="006C0846" w:rsidRDefault="006C0846" w:rsidP="006C0846">
      <w:pPr>
        <w:pStyle w:val="ListParagraph"/>
        <w:ind w:left="2520"/>
      </w:pPr>
    </w:p>
    <w:p w14:paraId="51908847" w14:textId="4AE42C72" w:rsidR="006C0846" w:rsidRPr="00804993" w:rsidRDefault="006C0846" w:rsidP="006C0846">
      <w:pPr>
        <w:pStyle w:val="ListParagraph"/>
        <w:numPr>
          <w:ilvl w:val="1"/>
          <w:numId w:val="2"/>
        </w:numPr>
        <w:rPr>
          <w:b/>
          <w:bCs/>
        </w:rPr>
      </w:pPr>
      <w:r w:rsidRPr="00804993">
        <w:rPr>
          <w:b/>
          <w:bCs/>
        </w:rPr>
        <w:t xml:space="preserve">Folder labeled: Teaching </w:t>
      </w:r>
    </w:p>
    <w:p w14:paraId="44F3C091" w14:textId="63C8504D" w:rsidR="00C207B6" w:rsidRDefault="006C0846" w:rsidP="006C0846">
      <w:pPr>
        <w:pStyle w:val="ListParagraph"/>
        <w:numPr>
          <w:ilvl w:val="2"/>
          <w:numId w:val="2"/>
        </w:numPr>
      </w:pPr>
      <w:r w:rsidRPr="00804993">
        <w:rPr>
          <w:b/>
          <w:bCs/>
        </w:rPr>
        <w:t xml:space="preserve">Subfolder </w:t>
      </w:r>
      <w:r w:rsidR="00C207B6" w:rsidRPr="00804993">
        <w:rPr>
          <w:b/>
          <w:bCs/>
        </w:rPr>
        <w:t>labeled: Courses Summary</w:t>
      </w:r>
      <w:r w:rsidR="00C207B6">
        <w:t xml:space="preserve">. This folder contains </w:t>
      </w:r>
      <w:r>
        <w:t xml:space="preserve">a table </w:t>
      </w:r>
      <w:r w:rsidR="00C207B6">
        <w:t xml:space="preserve">listing </w:t>
      </w:r>
      <w:r>
        <w:t>all courses taught</w:t>
      </w:r>
      <w:r w:rsidR="00804993">
        <w:t xml:space="preserve"> while at LSU</w:t>
      </w:r>
      <w:r>
        <w:t xml:space="preserve"> </w:t>
      </w:r>
      <w:r w:rsidR="00C207B6">
        <w:t>including semester taught and number of students enrolled</w:t>
      </w:r>
    </w:p>
    <w:p w14:paraId="49DB464E" w14:textId="55531617" w:rsidR="00C207B6" w:rsidRDefault="00C207B6" w:rsidP="006C0846">
      <w:pPr>
        <w:pStyle w:val="ListParagraph"/>
        <w:numPr>
          <w:ilvl w:val="2"/>
          <w:numId w:val="2"/>
        </w:numPr>
      </w:pPr>
      <w:r w:rsidRPr="00804993">
        <w:rPr>
          <w:b/>
          <w:bCs/>
        </w:rPr>
        <w:t xml:space="preserve">Subfolder labeled: Teaching </w:t>
      </w:r>
      <w:r w:rsidR="00804993">
        <w:rPr>
          <w:b/>
          <w:bCs/>
        </w:rPr>
        <w:t>E</w:t>
      </w:r>
      <w:r w:rsidRPr="00804993">
        <w:rPr>
          <w:b/>
          <w:bCs/>
        </w:rPr>
        <w:t>valuations</w:t>
      </w:r>
      <w:r>
        <w:t xml:space="preserve">. This folder </w:t>
      </w:r>
      <w:r w:rsidR="006C0846">
        <w:t>includ</w:t>
      </w:r>
      <w:r>
        <w:t>es</w:t>
      </w:r>
      <w:r w:rsidR="006C0846">
        <w:t xml:space="preserve"> teaching evaluations for every course taught</w:t>
      </w:r>
      <w:r>
        <w:t xml:space="preserve"> while at LSU</w:t>
      </w:r>
    </w:p>
    <w:p w14:paraId="2E89EFFA" w14:textId="16BD7A8F" w:rsidR="006C0846" w:rsidRDefault="00C207B6" w:rsidP="006C0846">
      <w:pPr>
        <w:pStyle w:val="ListParagraph"/>
        <w:numPr>
          <w:ilvl w:val="2"/>
          <w:numId w:val="2"/>
        </w:numPr>
      </w:pPr>
      <w:r w:rsidRPr="00804993">
        <w:rPr>
          <w:b/>
          <w:bCs/>
        </w:rPr>
        <w:t>Subfolder labeled: Copies of Syllabi</w:t>
      </w:r>
      <w:r>
        <w:t>. This folder will contain syllabi from every course taught while at LSU</w:t>
      </w:r>
    </w:p>
    <w:p w14:paraId="60D0DEA6" w14:textId="614726F2" w:rsidR="006C0846" w:rsidRDefault="006C0846" w:rsidP="006C0846">
      <w:pPr>
        <w:pStyle w:val="ListParagraph"/>
        <w:numPr>
          <w:ilvl w:val="2"/>
          <w:numId w:val="2"/>
        </w:numPr>
      </w:pPr>
      <w:r w:rsidRPr="00804993">
        <w:rPr>
          <w:b/>
          <w:bCs/>
        </w:rPr>
        <w:t xml:space="preserve">Subfolder </w:t>
      </w:r>
      <w:r w:rsidR="00C207B6" w:rsidRPr="00804993">
        <w:rPr>
          <w:b/>
          <w:bCs/>
        </w:rPr>
        <w:t>labeled: Student Committee Work</w:t>
      </w:r>
      <w:r w:rsidR="00C207B6">
        <w:t>. This folder includes a table listing graduate and undergraduate advisement activities</w:t>
      </w:r>
      <w:r w:rsidR="00D64A8E">
        <w:t xml:space="preserve">. </w:t>
      </w:r>
      <w:r w:rsidR="00C207B6">
        <w:t xml:space="preserve">Please list </w:t>
      </w:r>
      <w:r>
        <w:t xml:space="preserve">student name, role on committee, </w:t>
      </w:r>
      <w:r w:rsidR="00804993">
        <w:t xml:space="preserve">and </w:t>
      </w:r>
      <w:r>
        <w:t>student status</w:t>
      </w:r>
      <w:r w:rsidR="00D64A8E">
        <w:t>.</w:t>
      </w:r>
    </w:p>
    <w:p w14:paraId="46D6B1B1" w14:textId="541963A0" w:rsidR="006C0846" w:rsidRDefault="006C0846" w:rsidP="006C0846">
      <w:pPr>
        <w:pStyle w:val="ListParagraph"/>
        <w:numPr>
          <w:ilvl w:val="2"/>
          <w:numId w:val="2"/>
        </w:numPr>
      </w:pPr>
      <w:r>
        <w:t>Other subfolders with links to teaching accomplishments not listed above</w:t>
      </w:r>
      <w:r w:rsidR="00552D2E">
        <w:t>.</w:t>
      </w:r>
      <w:r>
        <w:t xml:space="preserve"> </w:t>
      </w:r>
    </w:p>
    <w:p w14:paraId="2D206194" w14:textId="77777777" w:rsidR="00294BC0" w:rsidRDefault="00294BC0" w:rsidP="00294BC0">
      <w:pPr>
        <w:pStyle w:val="ListParagraph"/>
        <w:ind w:left="2520"/>
      </w:pPr>
    </w:p>
    <w:p w14:paraId="541A3FC6" w14:textId="3680561B" w:rsidR="006C0846" w:rsidRPr="00804993" w:rsidRDefault="006C0846" w:rsidP="006C0846">
      <w:pPr>
        <w:pStyle w:val="ListParagraph"/>
        <w:numPr>
          <w:ilvl w:val="1"/>
          <w:numId w:val="2"/>
        </w:numPr>
        <w:rPr>
          <w:b/>
          <w:bCs/>
        </w:rPr>
      </w:pPr>
      <w:r w:rsidRPr="00804993">
        <w:rPr>
          <w:b/>
          <w:bCs/>
        </w:rPr>
        <w:t xml:space="preserve">Folder labeled: Service </w:t>
      </w:r>
    </w:p>
    <w:p w14:paraId="7474134F" w14:textId="01AE042F" w:rsidR="006C0846" w:rsidRDefault="00C207B6" w:rsidP="006C0846">
      <w:pPr>
        <w:pStyle w:val="ListParagraph"/>
        <w:numPr>
          <w:ilvl w:val="2"/>
          <w:numId w:val="2"/>
        </w:numPr>
      </w:pPr>
      <w:r w:rsidRPr="00804993">
        <w:rPr>
          <w:b/>
          <w:bCs/>
        </w:rPr>
        <w:lastRenderedPageBreak/>
        <w:t>Subfolder labeled: National/International Service</w:t>
      </w:r>
      <w:r>
        <w:t>. This folder contains evidence to document national/international service</w:t>
      </w:r>
      <w:r w:rsidR="00804993">
        <w:t xml:space="preserve"> </w:t>
      </w:r>
      <w:r w:rsidR="006C0846">
        <w:t xml:space="preserve">(e.g., </w:t>
      </w:r>
      <w:r w:rsidR="00294BC0">
        <w:t>editorial board member, advisory board member, national committee chair)</w:t>
      </w:r>
    </w:p>
    <w:p w14:paraId="07B0CE31" w14:textId="0BE332A1" w:rsidR="006C0846" w:rsidRPr="00804993" w:rsidRDefault="00C207B6" w:rsidP="006C0846">
      <w:pPr>
        <w:pStyle w:val="ListParagraph"/>
        <w:numPr>
          <w:ilvl w:val="2"/>
          <w:numId w:val="2"/>
        </w:numPr>
        <w:rPr>
          <w:b/>
          <w:bCs/>
        </w:rPr>
      </w:pPr>
      <w:r w:rsidRPr="00804993">
        <w:rPr>
          <w:b/>
          <w:bCs/>
        </w:rPr>
        <w:t xml:space="preserve">Subfolder labeled: </w:t>
      </w:r>
      <w:r w:rsidR="006C0846" w:rsidRPr="00804993">
        <w:rPr>
          <w:b/>
          <w:bCs/>
        </w:rPr>
        <w:t xml:space="preserve">Regional or </w:t>
      </w:r>
      <w:r w:rsidR="00804993">
        <w:rPr>
          <w:b/>
          <w:bCs/>
        </w:rPr>
        <w:t>S</w:t>
      </w:r>
      <w:r w:rsidR="006C0846" w:rsidRPr="00804993">
        <w:rPr>
          <w:b/>
          <w:bCs/>
        </w:rPr>
        <w:t>tate</w:t>
      </w:r>
      <w:r w:rsidR="00294BC0" w:rsidRPr="00804993">
        <w:rPr>
          <w:b/>
          <w:bCs/>
        </w:rPr>
        <w:t>-level</w:t>
      </w:r>
      <w:r w:rsidR="006C0846" w:rsidRPr="00804993">
        <w:rPr>
          <w:b/>
          <w:bCs/>
        </w:rPr>
        <w:t xml:space="preserve"> </w:t>
      </w:r>
      <w:r w:rsidR="00804993">
        <w:rPr>
          <w:b/>
          <w:bCs/>
        </w:rPr>
        <w:t>S</w:t>
      </w:r>
      <w:r w:rsidR="006C0846" w:rsidRPr="00804993">
        <w:rPr>
          <w:b/>
          <w:bCs/>
        </w:rPr>
        <w:t xml:space="preserve">ervice </w:t>
      </w:r>
    </w:p>
    <w:p w14:paraId="720DB615" w14:textId="2619FCC5" w:rsidR="006C0846" w:rsidRDefault="00C207B6" w:rsidP="006C0846">
      <w:pPr>
        <w:pStyle w:val="ListParagraph"/>
        <w:numPr>
          <w:ilvl w:val="2"/>
          <w:numId w:val="2"/>
        </w:numPr>
      </w:pPr>
      <w:r w:rsidRPr="00804993">
        <w:rPr>
          <w:b/>
          <w:bCs/>
        </w:rPr>
        <w:t xml:space="preserve">Subfolder labeled: </w:t>
      </w:r>
      <w:r w:rsidR="006C0846" w:rsidRPr="00804993">
        <w:rPr>
          <w:b/>
          <w:bCs/>
        </w:rPr>
        <w:t xml:space="preserve">Local or </w:t>
      </w:r>
      <w:r w:rsidR="00804993">
        <w:rPr>
          <w:b/>
          <w:bCs/>
        </w:rPr>
        <w:t>C</w:t>
      </w:r>
      <w:r w:rsidR="006C0846" w:rsidRPr="00804993">
        <w:rPr>
          <w:b/>
          <w:bCs/>
        </w:rPr>
        <w:t>ommunity</w:t>
      </w:r>
      <w:r w:rsidR="00294BC0" w:rsidRPr="00804993">
        <w:rPr>
          <w:b/>
          <w:bCs/>
        </w:rPr>
        <w:t>-</w:t>
      </w:r>
      <w:r w:rsidR="006C0846" w:rsidRPr="00804993">
        <w:rPr>
          <w:b/>
          <w:bCs/>
        </w:rPr>
        <w:t xml:space="preserve">based </w:t>
      </w:r>
      <w:r w:rsidR="00804993">
        <w:rPr>
          <w:b/>
          <w:bCs/>
        </w:rPr>
        <w:t>S</w:t>
      </w:r>
      <w:r w:rsidR="006C0846" w:rsidRPr="00804993">
        <w:rPr>
          <w:b/>
          <w:bCs/>
        </w:rPr>
        <w:t>ervice</w:t>
      </w:r>
    </w:p>
    <w:p w14:paraId="09E086BE" w14:textId="11D174FD" w:rsidR="006C0846" w:rsidRPr="00804993" w:rsidRDefault="00C207B6" w:rsidP="006C0846">
      <w:pPr>
        <w:pStyle w:val="ListParagraph"/>
        <w:numPr>
          <w:ilvl w:val="2"/>
          <w:numId w:val="2"/>
        </w:numPr>
        <w:rPr>
          <w:b/>
          <w:bCs/>
        </w:rPr>
      </w:pPr>
      <w:r w:rsidRPr="00804993">
        <w:rPr>
          <w:b/>
          <w:bCs/>
        </w:rPr>
        <w:t xml:space="preserve">Subfolder labeled: </w:t>
      </w:r>
      <w:r w:rsidR="006C0846" w:rsidRPr="00804993">
        <w:rPr>
          <w:b/>
          <w:bCs/>
        </w:rPr>
        <w:t>University</w:t>
      </w:r>
      <w:r w:rsidRPr="00804993">
        <w:rPr>
          <w:b/>
          <w:bCs/>
        </w:rPr>
        <w:t xml:space="preserve">-level </w:t>
      </w:r>
      <w:r w:rsidR="00804993">
        <w:rPr>
          <w:b/>
          <w:bCs/>
        </w:rPr>
        <w:t>S</w:t>
      </w:r>
      <w:r w:rsidRPr="00804993">
        <w:rPr>
          <w:b/>
          <w:bCs/>
        </w:rPr>
        <w:t>ervice</w:t>
      </w:r>
      <w:r w:rsidR="006C0846" w:rsidRPr="00804993">
        <w:rPr>
          <w:b/>
          <w:bCs/>
        </w:rPr>
        <w:t xml:space="preserve"> </w:t>
      </w:r>
    </w:p>
    <w:p w14:paraId="470AA4F6" w14:textId="2A786B4B" w:rsidR="006C0846" w:rsidRPr="00804993" w:rsidRDefault="00804993" w:rsidP="006C0846">
      <w:pPr>
        <w:pStyle w:val="ListParagraph"/>
        <w:numPr>
          <w:ilvl w:val="2"/>
          <w:numId w:val="2"/>
        </w:numPr>
        <w:rPr>
          <w:b/>
          <w:bCs/>
        </w:rPr>
      </w:pPr>
      <w:r w:rsidRPr="00804993">
        <w:rPr>
          <w:b/>
          <w:bCs/>
        </w:rPr>
        <w:t xml:space="preserve">Subfolder labeled: </w:t>
      </w:r>
      <w:r w:rsidR="006C0846" w:rsidRPr="00804993">
        <w:rPr>
          <w:b/>
          <w:bCs/>
        </w:rPr>
        <w:t xml:space="preserve">Service to College, </w:t>
      </w:r>
      <w:r w:rsidRPr="00804993">
        <w:rPr>
          <w:b/>
          <w:bCs/>
        </w:rPr>
        <w:t>D</w:t>
      </w:r>
      <w:r w:rsidR="006C0846" w:rsidRPr="00804993">
        <w:rPr>
          <w:b/>
          <w:bCs/>
        </w:rPr>
        <w:t xml:space="preserve">epartment, or </w:t>
      </w:r>
      <w:r w:rsidRPr="00804993">
        <w:rPr>
          <w:b/>
          <w:bCs/>
        </w:rPr>
        <w:t>U</w:t>
      </w:r>
      <w:r w:rsidR="006C0846" w:rsidRPr="00804993">
        <w:rPr>
          <w:b/>
          <w:bCs/>
        </w:rPr>
        <w:t xml:space="preserve">nit </w:t>
      </w:r>
    </w:p>
    <w:p w14:paraId="5741DF18" w14:textId="58A45ED9" w:rsidR="00294BC0" w:rsidRDefault="00294BC0" w:rsidP="00294BC0">
      <w:pPr>
        <w:pStyle w:val="ListParagraph"/>
        <w:numPr>
          <w:ilvl w:val="2"/>
          <w:numId w:val="2"/>
        </w:numPr>
      </w:pPr>
      <w:r>
        <w:t>Other subfolders with links to service accomplishments not listed above</w:t>
      </w:r>
      <w:r w:rsidR="00552D2E">
        <w:t>.</w:t>
      </w:r>
      <w:r>
        <w:t xml:space="preserve"> </w:t>
      </w:r>
    </w:p>
    <w:p w14:paraId="58D750C1" w14:textId="26D56F0B" w:rsidR="00294BC0" w:rsidRDefault="00294BC0" w:rsidP="00294BC0">
      <w:r>
        <w:t xml:space="preserve"> </w:t>
      </w:r>
    </w:p>
    <w:p w14:paraId="0DE713CB" w14:textId="463834F0" w:rsidR="00294BC0" w:rsidRDefault="00294BC0" w:rsidP="00294BC0">
      <w:pPr>
        <w:pStyle w:val="ListParagraph"/>
        <w:numPr>
          <w:ilvl w:val="1"/>
          <w:numId w:val="2"/>
        </w:numPr>
      </w:pPr>
      <w:r>
        <w:t xml:space="preserve">Additional folders may be included with links to any additional materials not captured in the above 3 major categories. </w:t>
      </w:r>
    </w:p>
    <w:p w14:paraId="188E3474" w14:textId="43F868EE" w:rsidR="00294BC0" w:rsidRDefault="00294BC0" w:rsidP="00294BC0"/>
    <w:p w14:paraId="3C9B39A0" w14:textId="6D9151F5" w:rsidR="00294BC0" w:rsidRDefault="00294BC0" w:rsidP="00294BC0"/>
    <w:p w14:paraId="70DF98D6" w14:textId="7BBD5728" w:rsidR="00483595" w:rsidRPr="00483595" w:rsidRDefault="00483595" w:rsidP="00294BC0">
      <w:pPr>
        <w:rPr>
          <w:b/>
          <w:bCs/>
        </w:rPr>
      </w:pPr>
      <w:r w:rsidRPr="00483595">
        <w:rPr>
          <w:b/>
          <w:bCs/>
        </w:rPr>
        <w:t xml:space="preserve">Assistant Professors: Promotion to Associate </w:t>
      </w:r>
      <w:r>
        <w:rPr>
          <w:b/>
          <w:bCs/>
        </w:rPr>
        <w:t xml:space="preserve">Professor </w:t>
      </w:r>
      <w:r w:rsidRPr="00483595">
        <w:rPr>
          <w:b/>
          <w:bCs/>
        </w:rPr>
        <w:t>with Tenure</w:t>
      </w:r>
    </w:p>
    <w:p w14:paraId="491A5961" w14:textId="5F0E7F2D" w:rsidR="00483595" w:rsidRPr="009F3E1A" w:rsidRDefault="00483595" w:rsidP="00294BC0">
      <w:pPr>
        <w:rPr>
          <w:b/>
          <w:bCs/>
          <w:i/>
          <w:iCs/>
        </w:rPr>
      </w:pPr>
      <w:r w:rsidRPr="009F3E1A">
        <w:rPr>
          <w:b/>
          <w:bCs/>
          <w:i/>
          <w:iCs/>
        </w:rPr>
        <w:t>By May 1 during the spring prior to year of review</w:t>
      </w:r>
      <w:r w:rsidR="00486392">
        <w:rPr>
          <w:b/>
          <w:bCs/>
          <w:i/>
          <w:iCs/>
        </w:rPr>
        <w:t xml:space="preserve">, submit </w:t>
      </w:r>
      <w:r w:rsidR="00DF2618">
        <w:rPr>
          <w:b/>
          <w:bCs/>
          <w:i/>
          <w:iCs/>
        </w:rPr>
        <w:t xml:space="preserve">via e-mail </w:t>
      </w:r>
      <w:r w:rsidR="00486392">
        <w:rPr>
          <w:b/>
          <w:bCs/>
          <w:i/>
          <w:iCs/>
        </w:rPr>
        <w:t>to Director of SOE</w:t>
      </w:r>
      <w:r w:rsidR="00DF2618">
        <w:rPr>
          <w:b/>
          <w:bCs/>
          <w:i/>
          <w:iCs/>
        </w:rPr>
        <w:t>:</w:t>
      </w:r>
      <w:r w:rsidRPr="009F3E1A">
        <w:rPr>
          <w:b/>
          <w:bCs/>
          <w:i/>
          <w:iCs/>
        </w:rPr>
        <w:t xml:space="preserve"> </w:t>
      </w:r>
    </w:p>
    <w:p w14:paraId="55AAD8FC" w14:textId="3C90E6A6" w:rsidR="00483595" w:rsidRDefault="00483595" w:rsidP="00483595">
      <w:pPr>
        <w:pStyle w:val="ListParagraph"/>
        <w:numPr>
          <w:ilvl w:val="0"/>
          <w:numId w:val="3"/>
        </w:numPr>
      </w:pPr>
      <w:r>
        <w:t>A list of at least 10 potential external reviewers</w:t>
      </w:r>
      <w:r w:rsidR="00C756EE">
        <w:t xml:space="preserve">. See PS-36T for external evaluator </w:t>
      </w:r>
      <w:proofErr w:type="gramStart"/>
      <w:r w:rsidR="00C756EE">
        <w:t>requirements</w:t>
      </w:r>
      <w:r w:rsidR="00552D2E">
        <w:t>;</w:t>
      </w:r>
      <w:proofErr w:type="gramEnd"/>
    </w:p>
    <w:p w14:paraId="17552013" w14:textId="310FBAF8" w:rsidR="00483595" w:rsidRDefault="00483595" w:rsidP="00483595">
      <w:pPr>
        <w:pStyle w:val="ListParagraph"/>
        <w:numPr>
          <w:ilvl w:val="0"/>
          <w:numId w:val="3"/>
        </w:numPr>
      </w:pPr>
      <w:r>
        <w:t xml:space="preserve">Current </w:t>
      </w:r>
      <w:r w:rsidR="00552D2E">
        <w:t>c</w:t>
      </w:r>
      <w:r>
        <w:t xml:space="preserve">urriculum </w:t>
      </w:r>
      <w:proofErr w:type="gramStart"/>
      <w:r w:rsidR="00552D2E">
        <w:t>v</w:t>
      </w:r>
      <w:r>
        <w:t>ita</w:t>
      </w:r>
      <w:r w:rsidR="00552D2E">
        <w:t>;</w:t>
      </w:r>
      <w:proofErr w:type="gramEnd"/>
      <w:r>
        <w:t xml:space="preserve"> </w:t>
      </w:r>
    </w:p>
    <w:p w14:paraId="4B4C5F2D" w14:textId="152F27DA" w:rsidR="00483595" w:rsidRDefault="00483595" w:rsidP="00483595">
      <w:pPr>
        <w:pStyle w:val="ListParagraph"/>
        <w:numPr>
          <w:ilvl w:val="0"/>
          <w:numId w:val="3"/>
        </w:numPr>
      </w:pPr>
      <w:r>
        <w:t xml:space="preserve">Personal statement outlining the candidate’s scholarship, teaching, and </w:t>
      </w:r>
      <w:proofErr w:type="gramStart"/>
      <w:r>
        <w:t>service</w:t>
      </w:r>
      <w:r w:rsidR="00552D2E">
        <w:t>;</w:t>
      </w:r>
      <w:proofErr w:type="gramEnd"/>
      <w:r>
        <w:t xml:space="preserve"> </w:t>
      </w:r>
    </w:p>
    <w:p w14:paraId="5AD524AD" w14:textId="11D25020" w:rsidR="00483595" w:rsidRDefault="00483595" w:rsidP="00483595">
      <w:pPr>
        <w:pStyle w:val="ListParagraph"/>
        <w:numPr>
          <w:ilvl w:val="0"/>
          <w:numId w:val="3"/>
        </w:numPr>
      </w:pPr>
      <w:r>
        <w:t>Selected publications to be included in the dossier to be sent to external reviewer</w:t>
      </w:r>
      <w:r w:rsidR="009450A5">
        <w:t>s (electronic format preferred)</w:t>
      </w:r>
      <w:r>
        <w:t xml:space="preserve">. </w:t>
      </w:r>
    </w:p>
    <w:p w14:paraId="1A7945A9" w14:textId="62CDC0F7" w:rsidR="00483595" w:rsidRDefault="00483595" w:rsidP="00294BC0"/>
    <w:p w14:paraId="6E9EA6E8" w14:textId="5EABD3C5" w:rsidR="00483595" w:rsidRPr="009F3E1A" w:rsidRDefault="00483595" w:rsidP="00294BC0">
      <w:pPr>
        <w:rPr>
          <w:b/>
          <w:bCs/>
          <w:i/>
          <w:iCs/>
        </w:rPr>
      </w:pPr>
      <w:r w:rsidRPr="009F3E1A">
        <w:rPr>
          <w:b/>
          <w:bCs/>
          <w:i/>
          <w:iCs/>
        </w:rPr>
        <w:t>By September 1 of review year</w:t>
      </w:r>
      <w:r w:rsidR="00DF2618">
        <w:rPr>
          <w:b/>
          <w:bCs/>
          <w:i/>
          <w:iCs/>
        </w:rPr>
        <w:t>, submit via e-mail to Director of SOE</w:t>
      </w:r>
      <w:r w:rsidRPr="009F3E1A">
        <w:rPr>
          <w:b/>
          <w:bCs/>
          <w:i/>
          <w:iCs/>
        </w:rPr>
        <w:t>:</w:t>
      </w:r>
    </w:p>
    <w:p w14:paraId="26A56665" w14:textId="18343B3B" w:rsidR="00483595" w:rsidRDefault="00483595" w:rsidP="00483595">
      <w:pPr>
        <w:pStyle w:val="ListParagraph"/>
        <w:numPr>
          <w:ilvl w:val="0"/>
          <w:numId w:val="5"/>
        </w:numPr>
      </w:pPr>
      <w:r>
        <w:t xml:space="preserve">The candidate’s personal statement summarizing scholarship, teaching, and </w:t>
      </w:r>
      <w:proofErr w:type="gramStart"/>
      <w:r>
        <w:t>service</w:t>
      </w:r>
      <w:r w:rsidR="00552D2E">
        <w:t>;</w:t>
      </w:r>
      <w:proofErr w:type="gramEnd"/>
    </w:p>
    <w:p w14:paraId="3255FD0B" w14:textId="26D0F51E" w:rsidR="00483595" w:rsidRDefault="00483595" w:rsidP="00483595">
      <w:pPr>
        <w:pStyle w:val="ListParagraph"/>
        <w:numPr>
          <w:ilvl w:val="0"/>
          <w:numId w:val="5"/>
        </w:numPr>
      </w:pPr>
      <w:r>
        <w:t xml:space="preserve">A curriculum </w:t>
      </w:r>
      <w:proofErr w:type="gramStart"/>
      <w:r>
        <w:t>vita</w:t>
      </w:r>
      <w:r w:rsidR="00552D2E">
        <w:t>;</w:t>
      </w:r>
      <w:proofErr w:type="gramEnd"/>
    </w:p>
    <w:p w14:paraId="27D96C5C" w14:textId="43849B67" w:rsidR="00483595" w:rsidRDefault="00483595" w:rsidP="00483595">
      <w:pPr>
        <w:pStyle w:val="ListParagraph"/>
        <w:numPr>
          <w:ilvl w:val="0"/>
          <w:numId w:val="5"/>
        </w:numPr>
      </w:pPr>
      <w:r>
        <w:t xml:space="preserve">A curriculum vita with accomplishments listed and organized according to PS-36 guidelines (see </w:t>
      </w:r>
      <w:r w:rsidR="00486392">
        <w:t>Appendix A</w:t>
      </w:r>
      <w:proofErr w:type="gramStart"/>
      <w:r>
        <w:t>)</w:t>
      </w:r>
      <w:r w:rsidR="00552D2E">
        <w:t>;</w:t>
      </w:r>
      <w:proofErr w:type="gramEnd"/>
    </w:p>
    <w:p w14:paraId="5B1EC556" w14:textId="08A650D1" w:rsidR="00483595" w:rsidRDefault="00483595" w:rsidP="00483595">
      <w:pPr>
        <w:pStyle w:val="ListParagraph"/>
        <w:numPr>
          <w:ilvl w:val="0"/>
          <w:numId w:val="5"/>
        </w:numPr>
      </w:pPr>
      <w:r>
        <w:t xml:space="preserve">A completed CHSE Promotion and Tenure Minimum Expectations table with assigned point values </w:t>
      </w:r>
      <w:r w:rsidR="00486392">
        <w:t>(see Appendix B</w:t>
      </w:r>
      <w:proofErr w:type="gramStart"/>
      <w:r w:rsidR="00486392">
        <w:t>)</w:t>
      </w:r>
      <w:r w:rsidR="00552D2E">
        <w:t>;</w:t>
      </w:r>
      <w:proofErr w:type="gramEnd"/>
    </w:p>
    <w:p w14:paraId="4ABE667A" w14:textId="75A6C011" w:rsidR="00DF2618" w:rsidRDefault="00483595" w:rsidP="00FB0A57">
      <w:pPr>
        <w:pStyle w:val="ListParagraph"/>
        <w:numPr>
          <w:ilvl w:val="0"/>
          <w:numId w:val="5"/>
        </w:numPr>
      </w:pPr>
      <w:r>
        <w:t xml:space="preserve">A completed table listing additional information about peer-reviewed journals in which research has appeared (includes journal name, distribution, peer-reviewed status, acceptance rate, and target audience) </w:t>
      </w:r>
      <w:r w:rsidR="00552D2E">
        <w:t>(s</w:t>
      </w:r>
      <w:r>
        <w:t xml:space="preserve">ee example in Appendix </w:t>
      </w:r>
      <w:r w:rsidR="00486392">
        <w:t>C</w:t>
      </w:r>
      <w:proofErr w:type="gramStart"/>
      <w:r w:rsidR="00552D2E">
        <w:t>);</w:t>
      </w:r>
      <w:proofErr w:type="gramEnd"/>
    </w:p>
    <w:p w14:paraId="584EBA56" w14:textId="147F5207" w:rsidR="00DF2618" w:rsidRDefault="00483595" w:rsidP="00DF2618">
      <w:pPr>
        <w:pStyle w:val="ListParagraph"/>
        <w:numPr>
          <w:ilvl w:val="0"/>
          <w:numId w:val="5"/>
        </w:numPr>
      </w:pPr>
      <w:r>
        <w:t xml:space="preserve">If work has appeared in a book, a completed table containing Name of Text and Authors; type of text; publisher, review process, and the WASS-SENSE Level Ranking </w:t>
      </w:r>
      <w:r w:rsidR="00552D2E">
        <w:t>(s</w:t>
      </w:r>
      <w:r w:rsidR="00486392">
        <w:t>ee Appendix D</w:t>
      </w:r>
      <w:proofErr w:type="gramStart"/>
      <w:r w:rsidR="00552D2E">
        <w:t>);</w:t>
      </w:r>
      <w:proofErr w:type="gramEnd"/>
    </w:p>
    <w:p w14:paraId="737A904F" w14:textId="79BCE80B" w:rsidR="00804993" w:rsidRDefault="00804993" w:rsidP="00804993">
      <w:pPr>
        <w:pStyle w:val="ListParagraph"/>
        <w:numPr>
          <w:ilvl w:val="0"/>
          <w:numId w:val="5"/>
        </w:numPr>
      </w:pPr>
      <w:r>
        <w:t xml:space="preserve">An electronic dossier providing evidence of accomplishments. All dossier materials should be submitted in electronic format (preferably through </w:t>
      </w:r>
      <w:proofErr w:type="spellStart"/>
      <w:r>
        <w:t>DropBox</w:t>
      </w:r>
      <w:proofErr w:type="spellEnd"/>
      <w:r>
        <w:t xml:space="preserve">, Box, or another electronic document sharing platform). The dossier should be organized in the following manner: </w:t>
      </w:r>
    </w:p>
    <w:p w14:paraId="7475753F" w14:textId="77777777" w:rsidR="00804993" w:rsidRPr="00804993" w:rsidRDefault="00804993" w:rsidP="00804993">
      <w:pPr>
        <w:pStyle w:val="ListParagraph"/>
        <w:numPr>
          <w:ilvl w:val="1"/>
          <w:numId w:val="5"/>
        </w:numPr>
        <w:rPr>
          <w:b/>
          <w:bCs/>
        </w:rPr>
      </w:pPr>
      <w:r w:rsidRPr="00804993">
        <w:rPr>
          <w:b/>
          <w:bCs/>
        </w:rPr>
        <w:t>Folder labeled: Scholarship</w:t>
      </w:r>
    </w:p>
    <w:p w14:paraId="591FF8AE" w14:textId="77777777" w:rsidR="00804993" w:rsidRDefault="00804993" w:rsidP="00804993">
      <w:pPr>
        <w:pStyle w:val="ListParagraph"/>
        <w:numPr>
          <w:ilvl w:val="2"/>
          <w:numId w:val="5"/>
        </w:numPr>
      </w:pPr>
      <w:r w:rsidRPr="00804993">
        <w:rPr>
          <w:b/>
          <w:bCs/>
        </w:rPr>
        <w:t>Subfolder labeled: Summary of Publications</w:t>
      </w:r>
      <w:r>
        <w:t xml:space="preserve">. This folder will contain a document with tables: complete listing of all journal articles; complete </w:t>
      </w:r>
      <w:r>
        <w:lastRenderedPageBreak/>
        <w:t xml:space="preserve">listing of all book chapters; complete listing of all books or other scholarly works </w:t>
      </w:r>
    </w:p>
    <w:p w14:paraId="3A9422B9" w14:textId="77777777" w:rsidR="00804993" w:rsidRDefault="00804993" w:rsidP="00804993">
      <w:pPr>
        <w:pStyle w:val="ListParagraph"/>
        <w:numPr>
          <w:ilvl w:val="2"/>
          <w:numId w:val="5"/>
        </w:numPr>
      </w:pPr>
      <w:r w:rsidRPr="00804993">
        <w:rPr>
          <w:b/>
          <w:bCs/>
        </w:rPr>
        <w:t>Subfolder labeled: Copies of Publications and Scholarly Works</w:t>
      </w:r>
      <w:r>
        <w:t xml:space="preserve">. This folder includes all publications listed on previous table; for example, there can be one subfolder containing links to all published journal articles and one subfolder containing links to all book chapters (or books) </w:t>
      </w:r>
    </w:p>
    <w:p w14:paraId="6004E22E" w14:textId="4E02D777" w:rsidR="00804993" w:rsidRDefault="00804993" w:rsidP="00804993">
      <w:pPr>
        <w:pStyle w:val="ListParagraph"/>
        <w:numPr>
          <w:ilvl w:val="2"/>
          <w:numId w:val="5"/>
        </w:numPr>
      </w:pPr>
      <w:r w:rsidRPr="00804993">
        <w:rPr>
          <w:b/>
          <w:bCs/>
        </w:rPr>
        <w:t>Subfolder labeled: Summary of Conference Presentations</w:t>
      </w:r>
      <w:r>
        <w:t>. This folder will contain a table with a listing of all conference presentations</w:t>
      </w:r>
    </w:p>
    <w:p w14:paraId="3665E9C9" w14:textId="5E10CCE1" w:rsidR="00804993" w:rsidRDefault="00804993" w:rsidP="00804993">
      <w:pPr>
        <w:pStyle w:val="ListParagraph"/>
        <w:numPr>
          <w:ilvl w:val="2"/>
          <w:numId w:val="5"/>
        </w:numPr>
      </w:pPr>
      <w:r w:rsidRPr="00804993">
        <w:rPr>
          <w:b/>
          <w:bCs/>
        </w:rPr>
        <w:t>Subfolder labeled: Copies of Conference Presentations</w:t>
      </w:r>
      <w:r>
        <w:t xml:space="preserve">. This folder includes documentation of conference attendance (e.g., copies of conference program) and links to conference presentations/papers </w:t>
      </w:r>
    </w:p>
    <w:p w14:paraId="7EC68D25" w14:textId="4590B166" w:rsidR="00804993" w:rsidRDefault="00804993" w:rsidP="00804993">
      <w:pPr>
        <w:pStyle w:val="ListParagraph"/>
        <w:numPr>
          <w:ilvl w:val="2"/>
          <w:numId w:val="5"/>
        </w:numPr>
      </w:pPr>
      <w:r w:rsidRPr="00804993">
        <w:rPr>
          <w:b/>
          <w:bCs/>
        </w:rPr>
        <w:t>Subfolder labeled: Summary of Grant Activity</w:t>
      </w:r>
      <w:r>
        <w:t>. This folder will contain a document that includes a table listing a summary of all grant activity</w:t>
      </w:r>
    </w:p>
    <w:p w14:paraId="2221CF6F" w14:textId="5AF271D7" w:rsidR="00804993" w:rsidRDefault="00804993" w:rsidP="00804993">
      <w:pPr>
        <w:pStyle w:val="ListParagraph"/>
        <w:numPr>
          <w:ilvl w:val="2"/>
          <w:numId w:val="5"/>
        </w:numPr>
      </w:pPr>
      <w:r w:rsidRPr="00804993">
        <w:rPr>
          <w:b/>
          <w:bCs/>
        </w:rPr>
        <w:t>Subfolder labeled: Copies of Grant Activity</w:t>
      </w:r>
      <w:r>
        <w:t>.  This folder will contain links to document grant activity</w:t>
      </w:r>
    </w:p>
    <w:p w14:paraId="061FAD12" w14:textId="22063281" w:rsidR="00804993" w:rsidRDefault="00804993" w:rsidP="00804993">
      <w:pPr>
        <w:pStyle w:val="ListParagraph"/>
        <w:numPr>
          <w:ilvl w:val="2"/>
          <w:numId w:val="5"/>
        </w:numPr>
      </w:pPr>
      <w:r>
        <w:t>Other subfolders with links to scholarship not listed above (e.g., academic awards, book authorship, other scholarly work) can also be included</w:t>
      </w:r>
    </w:p>
    <w:p w14:paraId="083F338E" w14:textId="77777777" w:rsidR="00804993" w:rsidRDefault="00804993" w:rsidP="00804993">
      <w:pPr>
        <w:pStyle w:val="ListParagraph"/>
        <w:ind w:left="2520"/>
      </w:pPr>
    </w:p>
    <w:p w14:paraId="7BA981E9" w14:textId="77777777" w:rsidR="00804993" w:rsidRPr="00804993" w:rsidRDefault="00804993" w:rsidP="00804993">
      <w:pPr>
        <w:pStyle w:val="ListParagraph"/>
        <w:numPr>
          <w:ilvl w:val="1"/>
          <w:numId w:val="5"/>
        </w:numPr>
        <w:rPr>
          <w:b/>
          <w:bCs/>
        </w:rPr>
      </w:pPr>
      <w:r w:rsidRPr="00804993">
        <w:rPr>
          <w:b/>
          <w:bCs/>
        </w:rPr>
        <w:t xml:space="preserve">Folder labeled: Teaching </w:t>
      </w:r>
    </w:p>
    <w:p w14:paraId="30E9B1BF" w14:textId="62CC39D4" w:rsidR="00804993" w:rsidRDefault="00804993" w:rsidP="00804993">
      <w:pPr>
        <w:pStyle w:val="ListParagraph"/>
        <w:numPr>
          <w:ilvl w:val="2"/>
          <w:numId w:val="5"/>
        </w:numPr>
      </w:pPr>
      <w:r w:rsidRPr="00804993">
        <w:rPr>
          <w:b/>
          <w:bCs/>
        </w:rPr>
        <w:t>Subfolder labeled: Courses Summary</w:t>
      </w:r>
      <w:r>
        <w:t>. This folder contains a table listing all courses taught, including semester taught and number of students enrolled</w:t>
      </w:r>
    </w:p>
    <w:p w14:paraId="1054A7A9" w14:textId="2AB1327A" w:rsidR="00804993" w:rsidRDefault="00804993" w:rsidP="00804993">
      <w:pPr>
        <w:pStyle w:val="ListParagraph"/>
        <w:numPr>
          <w:ilvl w:val="2"/>
          <w:numId w:val="5"/>
        </w:numPr>
      </w:pPr>
      <w:r w:rsidRPr="00804993">
        <w:rPr>
          <w:b/>
          <w:bCs/>
        </w:rPr>
        <w:t xml:space="preserve">Subfolder labeled: Teaching </w:t>
      </w:r>
      <w:r>
        <w:rPr>
          <w:b/>
          <w:bCs/>
        </w:rPr>
        <w:t>E</w:t>
      </w:r>
      <w:r w:rsidRPr="00804993">
        <w:rPr>
          <w:b/>
          <w:bCs/>
        </w:rPr>
        <w:t>valuations</w:t>
      </w:r>
      <w:r>
        <w:t>. This folder includes teaching evaluations for every course taught while at LSU</w:t>
      </w:r>
    </w:p>
    <w:p w14:paraId="1AB0A582" w14:textId="4FD37858" w:rsidR="00804993" w:rsidRDefault="00804993" w:rsidP="00804993">
      <w:pPr>
        <w:pStyle w:val="ListParagraph"/>
        <w:numPr>
          <w:ilvl w:val="2"/>
          <w:numId w:val="5"/>
        </w:numPr>
      </w:pPr>
      <w:r w:rsidRPr="00804993">
        <w:rPr>
          <w:b/>
          <w:bCs/>
        </w:rPr>
        <w:t>Subfolder labeled: Copies of Syllabi</w:t>
      </w:r>
      <w:r>
        <w:t>. This folder will contain syllabi from every course taught while at LSU</w:t>
      </w:r>
    </w:p>
    <w:p w14:paraId="05CA3F07" w14:textId="5F729631" w:rsidR="00804993" w:rsidRDefault="00804993" w:rsidP="00804993">
      <w:pPr>
        <w:pStyle w:val="ListParagraph"/>
        <w:numPr>
          <w:ilvl w:val="2"/>
          <w:numId w:val="5"/>
        </w:numPr>
      </w:pPr>
      <w:r w:rsidRPr="00804993">
        <w:rPr>
          <w:b/>
          <w:bCs/>
        </w:rPr>
        <w:t>Subfolder labeled: Student Committee Work.</w:t>
      </w:r>
      <w:r>
        <w:t xml:space="preserve"> This folder includes a table listing graduate and undergraduate advisement activities. Please list student name, role on committee, and student status</w:t>
      </w:r>
      <w:r w:rsidR="00D64A8E">
        <w:t>.</w:t>
      </w:r>
    </w:p>
    <w:p w14:paraId="3AE09801" w14:textId="49F8B230" w:rsidR="00804993" w:rsidRDefault="00804993" w:rsidP="00804993">
      <w:pPr>
        <w:pStyle w:val="ListParagraph"/>
        <w:numPr>
          <w:ilvl w:val="2"/>
          <w:numId w:val="5"/>
        </w:numPr>
      </w:pPr>
      <w:r>
        <w:t xml:space="preserve">Other subfolders with links to teaching accomplishments not listed above </w:t>
      </w:r>
    </w:p>
    <w:p w14:paraId="55343B80" w14:textId="77777777" w:rsidR="00804993" w:rsidRDefault="00804993" w:rsidP="00804993">
      <w:pPr>
        <w:pStyle w:val="ListParagraph"/>
        <w:ind w:left="2520"/>
      </w:pPr>
    </w:p>
    <w:p w14:paraId="4FDB6EDF" w14:textId="77777777" w:rsidR="00804993" w:rsidRPr="00804993" w:rsidRDefault="00804993" w:rsidP="00804993">
      <w:pPr>
        <w:pStyle w:val="ListParagraph"/>
        <w:numPr>
          <w:ilvl w:val="1"/>
          <w:numId w:val="5"/>
        </w:numPr>
        <w:rPr>
          <w:b/>
          <w:bCs/>
        </w:rPr>
      </w:pPr>
      <w:r w:rsidRPr="00804993">
        <w:rPr>
          <w:b/>
          <w:bCs/>
        </w:rPr>
        <w:t xml:space="preserve">Folder labeled: Service </w:t>
      </w:r>
    </w:p>
    <w:p w14:paraId="303944E4" w14:textId="64D8B3DA" w:rsidR="00804993" w:rsidRDefault="00804993" w:rsidP="00804993">
      <w:pPr>
        <w:pStyle w:val="ListParagraph"/>
        <w:numPr>
          <w:ilvl w:val="2"/>
          <w:numId w:val="5"/>
        </w:numPr>
      </w:pPr>
      <w:r w:rsidRPr="00804993">
        <w:rPr>
          <w:b/>
          <w:bCs/>
        </w:rPr>
        <w:t>Subfolder labeled: National/International Service.</w:t>
      </w:r>
      <w:r>
        <w:t xml:space="preserve"> This folder contains evidence to document national/international service (e.g., editorial board member, advisory board member, national committee chair)</w:t>
      </w:r>
    </w:p>
    <w:p w14:paraId="2014BD8A" w14:textId="7F3EAFAC" w:rsidR="00804993" w:rsidRPr="00804993" w:rsidRDefault="00804993" w:rsidP="00804993">
      <w:pPr>
        <w:pStyle w:val="ListParagraph"/>
        <w:numPr>
          <w:ilvl w:val="2"/>
          <w:numId w:val="5"/>
        </w:numPr>
        <w:rPr>
          <w:b/>
          <w:bCs/>
        </w:rPr>
      </w:pPr>
      <w:r w:rsidRPr="00804993">
        <w:rPr>
          <w:b/>
          <w:bCs/>
        </w:rPr>
        <w:t xml:space="preserve">Subfolder labeled: Regional or </w:t>
      </w:r>
      <w:r>
        <w:rPr>
          <w:b/>
          <w:bCs/>
        </w:rPr>
        <w:t>S</w:t>
      </w:r>
      <w:r w:rsidRPr="00804993">
        <w:rPr>
          <w:b/>
          <w:bCs/>
        </w:rPr>
        <w:t xml:space="preserve">tate-level </w:t>
      </w:r>
      <w:r>
        <w:rPr>
          <w:b/>
          <w:bCs/>
        </w:rPr>
        <w:t>S</w:t>
      </w:r>
      <w:r w:rsidRPr="00804993">
        <w:rPr>
          <w:b/>
          <w:bCs/>
        </w:rPr>
        <w:t>ervice</w:t>
      </w:r>
    </w:p>
    <w:p w14:paraId="56B82163" w14:textId="22E65964" w:rsidR="00804993" w:rsidRPr="00804993" w:rsidRDefault="00804993" w:rsidP="00804993">
      <w:pPr>
        <w:pStyle w:val="ListParagraph"/>
        <w:numPr>
          <w:ilvl w:val="2"/>
          <w:numId w:val="5"/>
        </w:numPr>
        <w:rPr>
          <w:b/>
          <w:bCs/>
        </w:rPr>
      </w:pPr>
      <w:r w:rsidRPr="00804993">
        <w:rPr>
          <w:b/>
          <w:bCs/>
        </w:rPr>
        <w:t xml:space="preserve">Subfolder labeled: Local or </w:t>
      </w:r>
      <w:r>
        <w:rPr>
          <w:b/>
          <w:bCs/>
        </w:rPr>
        <w:t>C</w:t>
      </w:r>
      <w:r w:rsidRPr="00804993">
        <w:rPr>
          <w:b/>
          <w:bCs/>
        </w:rPr>
        <w:t>ommunity-</w:t>
      </w:r>
      <w:r>
        <w:rPr>
          <w:b/>
          <w:bCs/>
        </w:rPr>
        <w:t>b</w:t>
      </w:r>
      <w:r w:rsidRPr="00804993">
        <w:rPr>
          <w:b/>
          <w:bCs/>
        </w:rPr>
        <w:t xml:space="preserve">ased </w:t>
      </w:r>
      <w:r>
        <w:rPr>
          <w:b/>
          <w:bCs/>
        </w:rPr>
        <w:t>S</w:t>
      </w:r>
      <w:r w:rsidRPr="00804993">
        <w:rPr>
          <w:b/>
          <w:bCs/>
        </w:rPr>
        <w:t>ervice</w:t>
      </w:r>
    </w:p>
    <w:p w14:paraId="70E5AD07" w14:textId="77777777" w:rsidR="00804993" w:rsidRPr="00804993" w:rsidRDefault="00804993" w:rsidP="00804993">
      <w:pPr>
        <w:pStyle w:val="ListParagraph"/>
        <w:numPr>
          <w:ilvl w:val="2"/>
          <w:numId w:val="5"/>
        </w:numPr>
        <w:rPr>
          <w:b/>
          <w:bCs/>
        </w:rPr>
      </w:pPr>
      <w:r w:rsidRPr="00804993">
        <w:rPr>
          <w:b/>
          <w:bCs/>
        </w:rPr>
        <w:t xml:space="preserve">Subfolder labeled: University-level Service </w:t>
      </w:r>
    </w:p>
    <w:p w14:paraId="362BCC1F" w14:textId="77777777" w:rsidR="00804993" w:rsidRPr="00804993" w:rsidRDefault="00804993" w:rsidP="00804993">
      <w:pPr>
        <w:pStyle w:val="ListParagraph"/>
        <w:numPr>
          <w:ilvl w:val="2"/>
          <w:numId w:val="5"/>
        </w:numPr>
        <w:rPr>
          <w:b/>
          <w:bCs/>
        </w:rPr>
      </w:pPr>
      <w:r w:rsidRPr="00804993">
        <w:rPr>
          <w:b/>
          <w:bCs/>
        </w:rPr>
        <w:t xml:space="preserve">Subfolder labeled: Service to College, Department, or Unit </w:t>
      </w:r>
    </w:p>
    <w:p w14:paraId="49428E5D" w14:textId="77777777" w:rsidR="00804993" w:rsidRDefault="00804993" w:rsidP="00804993">
      <w:pPr>
        <w:pStyle w:val="ListParagraph"/>
        <w:numPr>
          <w:ilvl w:val="2"/>
          <w:numId w:val="5"/>
        </w:numPr>
      </w:pPr>
      <w:r>
        <w:t xml:space="preserve">Other subfolders with links to service accomplishments not listed above. </w:t>
      </w:r>
    </w:p>
    <w:p w14:paraId="195C5C1B" w14:textId="77777777" w:rsidR="00804993" w:rsidRDefault="00804993" w:rsidP="00804993">
      <w:r>
        <w:t xml:space="preserve"> </w:t>
      </w:r>
    </w:p>
    <w:p w14:paraId="074634E1" w14:textId="77777777" w:rsidR="00804993" w:rsidRDefault="00804993" w:rsidP="00804993">
      <w:pPr>
        <w:pStyle w:val="ListParagraph"/>
        <w:numPr>
          <w:ilvl w:val="1"/>
          <w:numId w:val="5"/>
        </w:numPr>
      </w:pPr>
      <w:r>
        <w:t xml:space="preserve">Additional folders may be included with links to any additional materials not captured in the above 3 major categories. </w:t>
      </w:r>
    </w:p>
    <w:p w14:paraId="0A8DAF7D" w14:textId="77777777" w:rsidR="00483595" w:rsidRDefault="00483595" w:rsidP="00483595"/>
    <w:p w14:paraId="03D179B7" w14:textId="16370E71" w:rsidR="00483595" w:rsidRDefault="00483595" w:rsidP="00483595"/>
    <w:p w14:paraId="5931B7ED" w14:textId="051F0294" w:rsidR="00483595" w:rsidRPr="009450A5" w:rsidRDefault="00483595" w:rsidP="00483595">
      <w:pPr>
        <w:rPr>
          <w:b/>
          <w:bCs/>
        </w:rPr>
      </w:pPr>
      <w:r w:rsidRPr="009450A5">
        <w:rPr>
          <w:b/>
          <w:bCs/>
        </w:rPr>
        <w:t xml:space="preserve">Associate Professors: Promotion to </w:t>
      </w:r>
      <w:r w:rsidR="009450A5" w:rsidRPr="009450A5">
        <w:rPr>
          <w:b/>
          <w:bCs/>
        </w:rPr>
        <w:t xml:space="preserve">Professor </w:t>
      </w:r>
    </w:p>
    <w:p w14:paraId="2E3BB8E7" w14:textId="6FADA7DC" w:rsidR="009F3E1A" w:rsidRDefault="009450A5" w:rsidP="009450A5">
      <w:pPr>
        <w:pStyle w:val="ListParagraph"/>
        <w:numPr>
          <w:ilvl w:val="0"/>
          <w:numId w:val="6"/>
        </w:numPr>
      </w:pPr>
      <w:r>
        <w:t xml:space="preserve">The first step in the promotion process is to meet with the School Director and/or the Chair of the Promotion and Tenure committee by </w:t>
      </w:r>
      <w:r w:rsidR="00A84D0B" w:rsidRPr="009F3E1A">
        <w:rPr>
          <w:b/>
          <w:bCs/>
        </w:rPr>
        <w:t>March 15</w:t>
      </w:r>
      <w:r>
        <w:t xml:space="preserve"> of the spring prior to the intended year of </w:t>
      </w:r>
      <w:proofErr w:type="gramStart"/>
      <w:r>
        <w:t>review</w:t>
      </w:r>
      <w:r w:rsidR="00552D2E">
        <w:t>;</w:t>
      </w:r>
      <w:proofErr w:type="gramEnd"/>
      <w:r>
        <w:t xml:space="preserve"> </w:t>
      </w:r>
    </w:p>
    <w:p w14:paraId="7DAE0505" w14:textId="11F25442" w:rsidR="00A84D0B" w:rsidRDefault="002B7300" w:rsidP="009450A5">
      <w:pPr>
        <w:pStyle w:val="ListParagraph"/>
        <w:numPr>
          <w:ilvl w:val="0"/>
          <w:numId w:val="6"/>
        </w:numPr>
      </w:pPr>
      <w:r w:rsidRPr="002B7300">
        <w:rPr>
          <w:b/>
          <w:bCs/>
        </w:rPr>
        <w:t>Pre-Review</w:t>
      </w:r>
      <w:r>
        <w:t>. T</w:t>
      </w:r>
      <w:r w:rsidR="009450A5">
        <w:t>he candidate has the option for a non-mandatory</w:t>
      </w:r>
      <w:r w:rsidR="00A84D0B">
        <w:t xml:space="preserve"> pre-review by the P&amp;T Committee. </w:t>
      </w:r>
      <w:r w:rsidR="009450A5">
        <w:t xml:space="preserve"> </w:t>
      </w:r>
      <w:r w:rsidR="00A84D0B">
        <w:t xml:space="preserve">If the candidate chooses to request a pre-review, they should provide the following materials </w:t>
      </w:r>
      <w:r w:rsidR="00486392">
        <w:t xml:space="preserve">via e-mail </w:t>
      </w:r>
      <w:r w:rsidR="00A84D0B">
        <w:t xml:space="preserve">to the </w:t>
      </w:r>
      <w:r w:rsidR="00486392">
        <w:t xml:space="preserve">SOE </w:t>
      </w:r>
      <w:r w:rsidR="00A84D0B">
        <w:t xml:space="preserve">Director by </w:t>
      </w:r>
      <w:r w:rsidR="00A84D0B" w:rsidRPr="009F3E1A">
        <w:rPr>
          <w:b/>
          <w:bCs/>
        </w:rPr>
        <w:t>April 1</w:t>
      </w:r>
      <w:r w:rsidR="00A84D0B">
        <w:t>:</w:t>
      </w:r>
    </w:p>
    <w:p w14:paraId="7F5C2423" w14:textId="740D8A8B" w:rsidR="00A84D0B" w:rsidRDefault="00A84D0B" w:rsidP="009F3E1A">
      <w:pPr>
        <w:ind w:firstLine="720"/>
      </w:pPr>
      <w:r>
        <w:t>-</w:t>
      </w:r>
      <w:r w:rsidR="009F3E1A">
        <w:t xml:space="preserve">Curriculum </w:t>
      </w:r>
      <w:proofErr w:type="gramStart"/>
      <w:r w:rsidR="00552D2E">
        <w:t>v</w:t>
      </w:r>
      <w:r w:rsidR="009F3E1A">
        <w:t>ita</w:t>
      </w:r>
      <w:r w:rsidR="00552D2E">
        <w:t>;</w:t>
      </w:r>
      <w:proofErr w:type="gramEnd"/>
    </w:p>
    <w:p w14:paraId="6D6155D7" w14:textId="4D4605AA" w:rsidR="009450A5" w:rsidRDefault="00A84D0B" w:rsidP="009F3E1A">
      <w:pPr>
        <w:ind w:firstLine="720"/>
      </w:pPr>
      <w:r>
        <w:t>-</w:t>
      </w:r>
      <w:r w:rsidR="009F3E1A">
        <w:t>Personal statement</w:t>
      </w:r>
      <w:r>
        <w:t xml:space="preserve"> </w:t>
      </w:r>
      <w:r w:rsidR="009F3E1A">
        <w:t>outlining the candidate’s scholarship, teaching, and service</w:t>
      </w:r>
      <w:r w:rsidR="00552D2E">
        <w:t>.</w:t>
      </w:r>
    </w:p>
    <w:p w14:paraId="21F91712" w14:textId="018CC047" w:rsidR="009F3E1A" w:rsidRDefault="009F3E1A" w:rsidP="00FB0A57">
      <w:pPr>
        <w:ind w:left="720"/>
      </w:pPr>
      <w:r>
        <w:t xml:space="preserve">Following a review of these materials, the Committee will take a vote to recommend </w:t>
      </w:r>
      <w:proofErr w:type="gramStart"/>
      <w:r>
        <w:t>whether or not</w:t>
      </w:r>
      <w:proofErr w:type="gramEnd"/>
      <w:r>
        <w:t xml:space="preserve"> the candidate should move forward with the rest of the review process. The Director will provide the candidate with the results of the vote and any relevant feedback. Regardless of the </w:t>
      </w:r>
      <w:r w:rsidR="002B7300">
        <w:t xml:space="preserve">results of the </w:t>
      </w:r>
      <w:r>
        <w:t xml:space="preserve">vote, the candidate can then decide whether to move forward with the following steps of the process. </w:t>
      </w:r>
    </w:p>
    <w:p w14:paraId="77E6BF20" w14:textId="77777777" w:rsidR="009F3E1A" w:rsidRDefault="009F3E1A" w:rsidP="009450A5"/>
    <w:p w14:paraId="78267DA0" w14:textId="4B9B1918" w:rsidR="009450A5" w:rsidRDefault="009450A5" w:rsidP="009F3E1A">
      <w:pPr>
        <w:pStyle w:val="ListParagraph"/>
        <w:numPr>
          <w:ilvl w:val="0"/>
          <w:numId w:val="6"/>
        </w:numPr>
      </w:pPr>
      <w:r>
        <w:t>The candidate will be instructed to provide the following materials</w:t>
      </w:r>
      <w:r w:rsidR="00DF2618">
        <w:t xml:space="preserve"> to SOE Director via e-mail</w:t>
      </w:r>
      <w:r>
        <w:t xml:space="preserve">: </w:t>
      </w:r>
    </w:p>
    <w:p w14:paraId="77AE5C48" w14:textId="77777777" w:rsidR="009450A5" w:rsidRPr="009450A5" w:rsidRDefault="009450A5" w:rsidP="00C756EE">
      <w:pPr>
        <w:ind w:firstLine="360"/>
        <w:rPr>
          <w:b/>
          <w:bCs/>
        </w:rPr>
      </w:pPr>
      <w:r w:rsidRPr="009450A5">
        <w:rPr>
          <w:b/>
          <w:bCs/>
        </w:rPr>
        <w:t xml:space="preserve">By May 1 during the spring prior to year of review: </w:t>
      </w:r>
    </w:p>
    <w:p w14:paraId="2A9388A0" w14:textId="125424FA" w:rsidR="009F3E1A" w:rsidRDefault="009450A5" w:rsidP="009F3E1A">
      <w:pPr>
        <w:pStyle w:val="ListParagraph"/>
        <w:numPr>
          <w:ilvl w:val="0"/>
          <w:numId w:val="7"/>
        </w:numPr>
      </w:pPr>
      <w:r>
        <w:t>A list of at least 10 potential external reviewers</w:t>
      </w:r>
      <w:r w:rsidR="00C756EE">
        <w:t xml:space="preserve">. See PS-36T for external evaluator </w:t>
      </w:r>
      <w:proofErr w:type="gramStart"/>
      <w:r w:rsidR="00C756EE">
        <w:t>requirements</w:t>
      </w:r>
      <w:r w:rsidR="00552D2E">
        <w:t>;</w:t>
      </w:r>
      <w:proofErr w:type="gramEnd"/>
      <w:r>
        <w:t xml:space="preserve"> </w:t>
      </w:r>
    </w:p>
    <w:p w14:paraId="5B9DF106" w14:textId="10A374CF" w:rsidR="009F3E1A" w:rsidRDefault="009450A5" w:rsidP="009F3E1A">
      <w:pPr>
        <w:pStyle w:val="ListParagraph"/>
        <w:numPr>
          <w:ilvl w:val="0"/>
          <w:numId w:val="7"/>
        </w:numPr>
      </w:pPr>
      <w:r>
        <w:t xml:space="preserve">Current </w:t>
      </w:r>
      <w:r w:rsidR="00552D2E">
        <w:t>c</w:t>
      </w:r>
      <w:r>
        <w:t xml:space="preserve">urriculum </w:t>
      </w:r>
      <w:proofErr w:type="gramStart"/>
      <w:r w:rsidR="00552D2E">
        <w:t>v</w:t>
      </w:r>
      <w:r>
        <w:t>ita</w:t>
      </w:r>
      <w:r w:rsidR="00552D2E">
        <w:t>;</w:t>
      </w:r>
      <w:proofErr w:type="gramEnd"/>
      <w:r>
        <w:t xml:space="preserve"> </w:t>
      </w:r>
    </w:p>
    <w:p w14:paraId="7B04B7B6" w14:textId="3F0821B4" w:rsidR="009F3E1A" w:rsidRDefault="009450A5" w:rsidP="009F3E1A">
      <w:pPr>
        <w:pStyle w:val="ListParagraph"/>
        <w:numPr>
          <w:ilvl w:val="0"/>
          <w:numId w:val="7"/>
        </w:numPr>
      </w:pPr>
      <w:r>
        <w:t xml:space="preserve">Personal statement outlining the candidate’s scholarship, teaching, and </w:t>
      </w:r>
      <w:proofErr w:type="gramStart"/>
      <w:r>
        <w:t>service</w:t>
      </w:r>
      <w:r w:rsidR="00552D2E">
        <w:t>;</w:t>
      </w:r>
      <w:proofErr w:type="gramEnd"/>
    </w:p>
    <w:p w14:paraId="76B0B78D" w14:textId="262BD7DB" w:rsidR="009450A5" w:rsidRDefault="009450A5" w:rsidP="009F3E1A">
      <w:pPr>
        <w:pStyle w:val="ListParagraph"/>
        <w:numPr>
          <w:ilvl w:val="0"/>
          <w:numId w:val="7"/>
        </w:numPr>
      </w:pPr>
      <w:r>
        <w:t xml:space="preserve">Selected publications to be included in the dossier to be sent to external reviewers. </w:t>
      </w:r>
    </w:p>
    <w:p w14:paraId="747E9A06" w14:textId="77777777" w:rsidR="009450A5" w:rsidRDefault="009450A5" w:rsidP="009450A5"/>
    <w:p w14:paraId="37E7D77C" w14:textId="214F89C8" w:rsidR="009450A5" w:rsidRPr="009450A5" w:rsidRDefault="009450A5" w:rsidP="00C756EE">
      <w:pPr>
        <w:ind w:left="360"/>
        <w:rPr>
          <w:b/>
          <w:bCs/>
        </w:rPr>
      </w:pPr>
      <w:r w:rsidRPr="009450A5">
        <w:rPr>
          <w:b/>
          <w:bCs/>
        </w:rPr>
        <w:t>By September 1 of review year, organized in electronic format</w:t>
      </w:r>
      <w:r w:rsidR="00DF2618">
        <w:rPr>
          <w:b/>
          <w:bCs/>
        </w:rPr>
        <w:t xml:space="preserve"> and submitted to SOE D</w:t>
      </w:r>
      <w:r w:rsidR="00FB0A57">
        <w:rPr>
          <w:b/>
          <w:bCs/>
        </w:rPr>
        <w:t>i</w:t>
      </w:r>
      <w:r w:rsidR="00DF2618">
        <w:rPr>
          <w:b/>
          <w:bCs/>
        </w:rPr>
        <w:t>rector</w:t>
      </w:r>
      <w:r w:rsidRPr="009450A5">
        <w:rPr>
          <w:b/>
          <w:bCs/>
        </w:rPr>
        <w:t>:</w:t>
      </w:r>
    </w:p>
    <w:p w14:paraId="54427AE6" w14:textId="3601C777" w:rsidR="009450A5" w:rsidRDefault="009450A5" w:rsidP="009F3E1A">
      <w:pPr>
        <w:pStyle w:val="ListParagraph"/>
        <w:numPr>
          <w:ilvl w:val="0"/>
          <w:numId w:val="8"/>
        </w:numPr>
      </w:pPr>
      <w:r>
        <w:t xml:space="preserve">The candidate’s personal statement summarizing scholarship, teaching, and </w:t>
      </w:r>
      <w:proofErr w:type="gramStart"/>
      <w:r>
        <w:t>service</w:t>
      </w:r>
      <w:r w:rsidR="00552D2E">
        <w:t>;</w:t>
      </w:r>
      <w:proofErr w:type="gramEnd"/>
    </w:p>
    <w:p w14:paraId="1571B501" w14:textId="7D4DE83C" w:rsidR="009450A5" w:rsidRDefault="009450A5" w:rsidP="009F3E1A">
      <w:pPr>
        <w:pStyle w:val="ListParagraph"/>
        <w:numPr>
          <w:ilvl w:val="0"/>
          <w:numId w:val="8"/>
        </w:numPr>
      </w:pPr>
      <w:r>
        <w:t xml:space="preserve">A curriculum </w:t>
      </w:r>
      <w:proofErr w:type="gramStart"/>
      <w:r>
        <w:t>vita</w:t>
      </w:r>
      <w:r w:rsidR="00552D2E">
        <w:t>;</w:t>
      </w:r>
      <w:proofErr w:type="gramEnd"/>
    </w:p>
    <w:p w14:paraId="00BCA513" w14:textId="30D334FE" w:rsidR="009F3E1A" w:rsidRPr="00FB0A57" w:rsidRDefault="009450A5" w:rsidP="009F3E1A">
      <w:pPr>
        <w:pStyle w:val="ListParagraph"/>
        <w:numPr>
          <w:ilvl w:val="0"/>
          <w:numId w:val="8"/>
        </w:numPr>
      </w:pPr>
      <w:r>
        <w:t xml:space="preserve">A curriculum vita with accomplishments listed and organized according to PS-36 </w:t>
      </w:r>
      <w:r w:rsidRPr="00FB0A57">
        <w:t>guidelines (see</w:t>
      </w:r>
      <w:r w:rsidR="00486392" w:rsidRPr="00FB0A57">
        <w:t xml:space="preserve"> Appendix A</w:t>
      </w:r>
      <w:proofErr w:type="gramStart"/>
      <w:r w:rsidR="00486392" w:rsidRPr="00FB0A57">
        <w:t>)</w:t>
      </w:r>
      <w:r w:rsidR="00552D2E">
        <w:t>;</w:t>
      </w:r>
      <w:proofErr w:type="gramEnd"/>
    </w:p>
    <w:p w14:paraId="2DAD9C7B" w14:textId="31A4BD08" w:rsidR="009450A5" w:rsidRDefault="009450A5" w:rsidP="009F3E1A">
      <w:pPr>
        <w:pStyle w:val="ListParagraph"/>
        <w:numPr>
          <w:ilvl w:val="0"/>
          <w:numId w:val="8"/>
        </w:numPr>
      </w:pPr>
      <w:r>
        <w:t xml:space="preserve">A completed CHSE Promotion and Tenure Minimum Expectations table with assigned point values </w:t>
      </w:r>
      <w:r w:rsidR="00486392">
        <w:t>(See Appendix B</w:t>
      </w:r>
      <w:proofErr w:type="gramStart"/>
      <w:r w:rsidR="00486392">
        <w:t>)</w:t>
      </w:r>
      <w:r w:rsidR="00552D2E">
        <w:t>;</w:t>
      </w:r>
      <w:proofErr w:type="gramEnd"/>
    </w:p>
    <w:p w14:paraId="583CD677" w14:textId="439724E3" w:rsidR="009F3E1A" w:rsidRDefault="009450A5" w:rsidP="009F3E1A">
      <w:pPr>
        <w:pStyle w:val="ListParagraph"/>
        <w:numPr>
          <w:ilvl w:val="0"/>
          <w:numId w:val="8"/>
        </w:numPr>
      </w:pPr>
      <w:r>
        <w:t>A completed table listing additional information about peer-reviewed journals in which research has appeared (includes journal name, distribution, peer-reviewed status, acceptance rate, and target audience)</w:t>
      </w:r>
      <w:r w:rsidR="00552D2E">
        <w:t xml:space="preserve"> (s</w:t>
      </w:r>
      <w:r>
        <w:t xml:space="preserve">ee example in Appendix </w:t>
      </w:r>
      <w:r w:rsidR="00486392">
        <w:t>C</w:t>
      </w:r>
      <w:proofErr w:type="gramStart"/>
      <w:r w:rsidR="00552D2E">
        <w:t>);</w:t>
      </w:r>
      <w:proofErr w:type="gramEnd"/>
    </w:p>
    <w:p w14:paraId="2D8B1AC4" w14:textId="5F1EEDF9" w:rsidR="009F3E1A" w:rsidRDefault="009450A5" w:rsidP="009F3E1A">
      <w:pPr>
        <w:pStyle w:val="ListParagraph"/>
        <w:numPr>
          <w:ilvl w:val="0"/>
          <w:numId w:val="8"/>
        </w:numPr>
      </w:pPr>
      <w:r>
        <w:t xml:space="preserve">If work has appeared in a book, a completed table containing Name of Text and Authors; type of text; publisher, review process, and the WASS-SENSE Level Ranking </w:t>
      </w:r>
      <w:r w:rsidR="00552D2E">
        <w:t>(s</w:t>
      </w:r>
      <w:r>
        <w:t xml:space="preserve">ee </w:t>
      </w:r>
      <w:r w:rsidR="00552D2E">
        <w:t>e</w:t>
      </w:r>
      <w:r>
        <w:t xml:space="preserve">xample in Appendix </w:t>
      </w:r>
      <w:r w:rsidR="00486392">
        <w:t>D</w:t>
      </w:r>
      <w:proofErr w:type="gramStart"/>
      <w:r w:rsidR="00552D2E">
        <w:t>);</w:t>
      </w:r>
      <w:proofErr w:type="gramEnd"/>
    </w:p>
    <w:p w14:paraId="409C4C96" w14:textId="095FD016" w:rsidR="00804993" w:rsidRDefault="00804993" w:rsidP="00804993">
      <w:pPr>
        <w:pStyle w:val="ListParagraph"/>
        <w:numPr>
          <w:ilvl w:val="0"/>
          <w:numId w:val="8"/>
        </w:numPr>
      </w:pPr>
      <w:r>
        <w:t xml:space="preserve">An electronic dossier providing evidence of accomplishments. All dossier materials should be submitted in electronic format (preferably through </w:t>
      </w:r>
      <w:proofErr w:type="spellStart"/>
      <w:r>
        <w:t>DropBox</w:t>
      </w:r>
      <w:proofErr w:type="spellEnd"/>
      <w:r>
        <w:t xml:space="preserve">, Box, or another electronic document sharing platform). The dossier should be organized in the following manner: </w:t>
      </w:r>
    </w:p>
    <w:p w14:paraId="2B6750A4" w14:textId="77777777" w:rsidR="00804993" w:rsidRPr="00804993" w:rsidRDefault="00804993" w:rsidP="00804993">
      <w:pPr>
        <w:pStyle w:val="ListParagraph"/>
        <w:numPr>
          <w:ilvl w:val="1"/>
          <w:numId w:val="8"/>
        </w:numPr>
        <w:rPr>
          <w:b/>
          <w:bCs/>
        </w:rPr>
      </w:pPr>
      <w:r w:rsidRPr="00804993">
        <w:rPr>
          <w:b/>
          <w:bCs/>
        </w:rPr>
        <w:t>Folder labeled: Scholarship</w:t>
      </w:r>
    </w:p>
    <w:p w14:paraId="358D6032" w14:textId="77777777" w:rsidR="00804993" w:rsidRDefault="00804993" w:rsidP="00804993">
      <w:pPr>
        <w:pStyle w:val="ListParagraph"/>
        <w:numPr>
          <w:ilvl w:val="2"/>
          <w:numId w:val="8"/>
        </w:numPr>
      </w:pPr>
      <w:r w:rsidRPr="00804993">
        <w:rPr>
          <w:b/>
          <w:bCs/>
        </w:rPr>
        <w:lastRenderedPageBreak/>
        <w:t>Subfolder labeled: Summary of Publications</w:t>
      </w:r>
      <w:r>
        <w:t xml:space="preserve">. This folder will contain a document with tables: complete listing of all journal articles; complete listing of all book chapters; complete listing of all books or other scholarly works </w:t>
      </w:r>
    </w:p>
    <w:p w14:paraId="0BB035FC" w14:textId="77777777" w:rsidR="00804993" w:rsidRDefault="00804993" w:rsidP="00804993">
      <w:pPr>
        <w:pStyle w:val="ListParagraph"/>
        <w:numPr>
          <w:ilvl w:val="2"/>
          <w:numId w:val="8"/>
        </w:numPr>
      </w:pPr>
      <w:r w:rsidRPr="00804993">
        <w:rPr>
          <w:b/>
          <w:bCs/>
        </w:rPr>
        <w:t>Subfolder labeled: Copies of Publications and Scholarly Works</w:t>
      </w:r>
      <w:r>
        <w:t xml:space="preserve">. This folder includes all publications listed on previous table; for example, there can be one subfolder containing links to all published journal articles and one subfolder containing links to all book chapters (or books) </w:t>
      </w:r>
    </w:p>
    <w:p w14:paraId="0213B388" w14:textId="687898EB" w:rsidR="00804993" w:rsidRDefault="00804993" w:rsidP="00804993">
      <w:pPr>
        <w:pStyle w:val="ListParagraph"/>
        <w:numPr>
          <w:ilvl w:val="2"/>
          <w:numId w:val="8"/>
        </w:numPr>
      </w:pPr>
      <w:r w:rsidRPr="00804993">
        <w:rPr>
          <w:b/>
          <w:bCs/>
        </w:rPr>
        <w:t>Subfolder labeled: Summary of Conference Presentations</w:t>
      </w:r>
      <w:r>
        <w:t>. This folder will contain a table with a listing of all conference presentations</w:t>
      </w:r>
    </w:p>
    <w:p w14:paraId="48DB179C" w14:textId="758F70B2" w:rsidR="00804993" w:rsidRDefault="00804993" w:rsidP="00804993">
      <w:pPr>
        <w:pStyle w:val="ListParagraph"/>
        <w:numPr>
          <w:ilvl w:val="2"/>
          <w:numId w:val="8"/>
        </w:numPr>
      </w:pPr>
      <w:r w:rsidRPr="00804993">
        <w:rPr>
          <w:b/>
          <w:bCs/>
        </w:rPr>
        <w:t>Subfolder labeled: Copies of Conference Presentations</w:t>
      </w:r>
      <w:r>
        <w:t xml:space="preserve">. This folder includes documentation of conference attendance (e.g., copies of conference program) and links to conference presentations/papers </w:t>
      </w:r>
    </w:p>
    <w:p w14:paraId="1825A626" w14:textId="1AE34A23" w:rsidR="00804993" w:rsidRDefault="00804993" w:rsidP="00804993">
      <w:pPr>
        <w:pStyle w:val="ListParagraph"/>
        <w:numPr>
          <w:ilvl w:val="2"/>
          <w:numId w:val="8"/>
        </w:numPr>
      </w:pPr>
      <w:r w:rsidRPr="00804993">
        <w:rPr>
          <w:b/>
          <w:bCs/>
        </w:rPr>
        <w:t>Subfolder labeled: Summary of Grant Activity.</w:t>
      </w:r>
      <w:r>
        <w:t xml:space="preserve"> This folder will contain a document that includes a table listing a summary of all grant activity</w:t>
      </w:r>
    </w:p>
    <w:p w14:paraId="7763CE8D" w14:textId="1C9FE2BB" w:rsidR="00804993" w:rsidRDefault="00804993" w:rsidP="00804993">
      <w:pPr>
        <w:pStyle w:val="ListParagraph"/>
        <w:numPr>
          <w:ilvl w:val="2"/>
          <w:numId w:val="8"/>
        </w:numPr>
      </w:pPr>
      <w:r w:rsidRPr="00804993">
        <w:rPr>
          <w:b/>
          <w:bCs/>
        </w:rPr>
        <w:t>Subfolder labeled: Copies of Grant Activity</w:t>
      </w:r>
      <w:r>
        <w:t>.  This folder will contain links to document grant activity</w:t>
      </w:r>
    </w:p>
    <w:p w14:paraId="4AF7F3C1" w14:textId="3CC9D462" w:rsidR="00804993" w:rsidRDefault="00804993" w:rsidP="00804993">
      <w:pPr>
        <w:pStyle w:val="ListParagraph"/>
        <w:numPr>
          <w:ilvl w:val="2"/>
          <w:numId w:val="8"/>
        </w:numPr>
      </w:pPr>
      <w:r>
        <w:t>Other subfolders with links to scholarship not listed above (e.g., academic awards, book authorship, other scholarly work) can also be included</w:t>
      </w:r>
    </w:p>
    <w:p w14:paraId="254F08C2" w14:textId="77777777" w:rsidR="00804993" w:rsidRDefault="00804993" w:rsidP="00804993">
      <w:pPr>
        <w:pStyle w:val="ListParagraph"/>
        <w:ind w:left="2520"/>
      </w:pPr>
    </w:p>
    <w:p w14:paraId="640FC58E" w14:textId="77777777" w:rsidR="00804993" w:rsidRPr="00804993" w:rsidRDefault="00804993" w:rsidP="00804993">
      <w:pPr>
        <w:pStyle w:val="ListParagraph"/>
        <w:numPr>
          <w:ilvl w:val="1"/>
          <w:numId w:val="8"/>
        </w:numPr>
        <w:rPr>
          <w:b/>
          <w:bCs/>
        </w:rPr>
      </w:pPr>
      <w:r w:rsidRPr="00804993">
        <w:rPr>
          <w:b/>
          <w:bCs/>
        </w:rPr>
        <w:t xml:space="preserve">Folder labeled: Teaching </w:t>
      </w:r>
    </w:p>
    <w:p w14:paraId="4C1AB293" w14:textId="25E59323" w:rsidR="00804993" w:rsidRDefault="00804993" w:rsidP="00804993">
      <w:pPr>
        <w:pStyle w:val="ListParagraph"/>
        <w:numPr>
          <w:ilvl w:val="2"/>
          <w:numId w:val="8"/>
        </w:numPr>
      </w:pPr>
      <w:r w:rsidRPr="00804993">
        <w:rPr>
          <w:b/>
          <w:bCs/>
        </w:rPr>
        <w:t>Subfolder labeled: Courses Summary.</w:t>
      </w:r>
      <w:r>
        <w:t xml:space="preserve"> This folder contains a table listing all courses taught, including semester taught and number of students enrolled</w:t>
      </w:r>
    </w:p>
    <w:p w14:paraId="37419103" w14:textId="6E21205E" w:rsidR="00804993" w:rsidRDefault="00804993" w:rsidP="00804993">
      <w:pPr>
        <w:pStyle w:val="ListParagraph"/>
        <w:numPr>
          <w:ilvl w:val="2"/>
          <w:numId w:val="8"/>
        </w:numPr>
      </w:pPr>
      <w:r w:rsidRPr="00804993">
        <w:rPr>
          <w:b/>
          <w:bCs/>
        </w:rPr>
        <w:t xml:space="preserve">Subfolder labeled: Teaching </w:t>
      </w:r>
      <w:r>
        <w:rPr>
          <w:b/>
          <w:bCs/>
        </w:rPr>
        <w:t>E</w:t>
      </w:r>
      <w:r w:rsidRPr="00804993">
        <w:rPr>
          <w:b/>
          <w:bCs/>
        </w:rPr>
        <w:t>valuations</w:t>
      </w:r>
      <w:r>
        <w:t>. This folder includes teaching evaluations for every course taught while at LSU</w:t>
      </w:r>
    </w:p>
    <w:p w14:paraId="6964F13C" w14:textId="734A6FE4" w:rsidR="00804993" w:rsidRDefault="00804993" w:rsidP="00804993">
      <w:pPr>
        <w:pStyle w:val="ListParagraph"/>
        <w:numPr>
          <w:ilvl w:val="2"/>
          <w:numId w:val="8"/>
        </w:numPr>
      </w:pPr>
      <w:r w:rsidRPr="00804993">
        <w:rPr>
          <w:b/>
          <w:bCs/>
        </w:rPr>
        <w:t>Subfolder labeled: Copies of Syllabi</w:t>
      </w:r>
      <w:r>
        <w:t>. This folder will contain syllabi from every course taught while at LSU</w:t>
      </w:r>
    </w:p>
    <w:p w14:paraId="60878022" w14:textId="472F2966" w:rsidR="00804993" w:rsidRDefault="00804993" w:rsidP="00804993">
      <w:pPr>
        <w:pStyle w:val="ListParagraph"/>
        <w:numPr>
          <w:ilvl w:val="2"/>
          <w:numId w:val="8"/>
        </w:numPr>
      </w:pPr>
      <w:r w:rsidRPr="00804993">
        <w:rPr>
          <w:b/>
          <w:bCs/>
        </w:rPr>
        <w:t>Subfolder labeled: Student Committee Work</w:t>
      </w:r>
      <w:r>
        <w:t>. This folder includes a table listing graduate and undergraduate advisement activities. Please list student name, role on committee, and student status</w:t>
      </w:r>
      <w:r w:rsidR="00D64A8E">
        <w:t>.</w:t>
      </w:r>
    </w:p>
    <w:p w14:paraId="494B836D" w14:textId="77777777" w:rsidR="00804993" w:rsidRDefault="00804993" w:rsidP="00804993">
      <w:pPr>
        <w:pStyle w:val="ListParagraph"/>
        <w:numPr>
          <w:ilvl w:val="2"/>
          <w:numId w:val="8"/>
        </w:numPr>
      </w:pPr>
      <w:r>
        <w:t xml:space="preserve">Other subfolders with links to teaching accomplishments not listed above. </w:t>
      </w:r>
    </w:p>
    <w:p w14:paraId="70FDB5BA" w14:textId="77777777" w:rsidR="00804993" w:rsidRDefault="00804993" w:rsidP="00804993">
      <w:pPr>
        <w:pStyle w:val="ListParagraph"/>
        <w:ind w:left="2520"/>
      </w:pPr>
    </w:p>
    <w:p w14:paraId="50318533" w14:textId="77777777" w:rsidR="00804993" w:rsidRPr="00804993" w:rsidRDefault="00804993" w:rsidP="00804993">
      <w:pPr>
        <w:pStyle w:val="ListParagraph"/>
        <w:numPr>
          <w:ilvl w:val="1"/>
          <w:numId w:val="8"/>
        </w:numPr>
        <w:rPr>
          <w:b/>
          <w:bCs/>
        </w:rPr>
      </w:pPr>
      <w:r w:rsidRPr="00804993">
        <w:rPr>
          <w:b/>
          <w:bCs/>
        </w:rPr>
        <w:t xml:space="preserve">Folder labeled: Service </w:t>
      </w:r>
    </w:p>
    <w:p w14:paraId="16CFCD45" w14:textId="69B9660B" w:rsidR="00804993" w:rsidRDefault="00804993" w:rsidP="00804993">
      <w:pPr>
        <w:pStyle w:val="ListParagraph"/>
        <w:numPr>
          <w:ilvl w:val="2"/>
          <w:numId w:val="8"/>
        </w:numPr>
      </w:pPr>
      <w:r w:rsidRPr="00804993">
        <w:rPr>
          <w:b/>
          <w:bCs/>
        </w:rPr>
        <w:t>Subfolder labeled: National/International Service</w:t>
      </w:r>
      <w:r>
        <w:t>. This folder contains evidence to document national/international service (e.g., editorial board member, advisory board member, national committee chair)</w:t>
      </w:r>
    </w:p>
    <w:p w14:paraId="3D029E71" w14:textId="14B10AD4" w:rsidR="00804993" w:rsidRPr="00804993" w:rsidRDefault="00804993" w:rsidP="00804993">
      <w:pPr>
        <w:pStyle w:val="ListParagraph"/>
        <w:numPr>
          <w:ilvl w:val="2"/>
          <w:numId w:val="8"/>
        </w:numPr>
        <w:rPr>
          <w:b/>
          <w:bCs/>
        </w:rPr>
      </w:pPr>
      <w:r w:rsidRPr="00804993">
        <w:rPr>
          <w:b/>
          <w:bCs/>
        </w:rPr>
        <w:t xml:space="preserve">Subfolder labeled: Regional or </w:t>
      </w:r>
      <w:r>
        <w:rPr>
          <w:b/>
          <w:bCs/>
        </w:rPr>
        <w:t>S</w:t>
      </w:r>
      <w:r w:rsidRPr="00804993">
        <w:rPr>
          <w:b/>
          <w:bCs/>
        </w:rPr>
        <w:t xml:space="preserve">tate-level </w:t>
      </w:r>
      <w:r>
        <w:rPr>
          <w:b/>
          <w:bCs/>
        </w:rPr>
        <w:t>S</w:t>
      </w:r>
      <w:r w:rsidRPr="00804993">
        <w:rPr>
          <w:b/>
          <w:bCs/>
        </w:rPr>
        <w:t>ervice</w:t>
      </w:r>
    </w:p>
    <w:p w14:paraId="28852EBE" w14:textId="66F92907" w:rsidR="00804993" w:rsidRPr="00804993" w:rsidRDefault="00804993" w:rsidP="00804993">
      <w:pPr>
        <w:pStyle w:val="ListParagraph"/>
        <w:numPr>
          <w:ilvl w:val="2"/>
          <w:numId w:val="8"/>
        </w:numPr>
        <w:rPr>
          <w:b/>
          <w:bCs/>
        </w:rPr>
      </w:pPr>
      <w:r w:rsidRPr="00804993">
        <w:rPr>
          <w:b/>
          <w:bCs/>
        </w:rPr>
        <w:t xml:space="preserve">Subfolder labeled: Local or </w:t>
      </w:r>
      <w:r>
        <w:rPr>
          <w:b/>
          <w:bCs/>
        </w:rPr>
        <w:t>C</w:t>
      </w:r>
      <w:r w:rsidRPr="00804993">
        <w:rPr>
          <w:b/>
          <w:bCs/>
        </w:rPr>
        <w:t xml:space="preserve">ommunity-based </w:t>
      </w:r>
      <w:r>
        <w:rPr>
          <w:b/>
          <w:bCs/>
        </w:rPr>
        <w:t>S</w:t>
      </w:r>
      <w:r w:rsidRPr="00804993">
        <w:rPr>
          <w:b/>
          <w:bCs/>
        </w:rPr>
        <w:t>ervice</w:t>
      </w:r>
    </w:p>
    <w:p w14:paraId="185EF2C3" w14:textId="77777777" w:rsidR="00804993" w:rsidRPr="00804993" w:rsidRDefault="00804993" w:rsidP="00804993">
      <w:pPr>
        <w:pStyle w:val="ListParagraph"/>
        <w:numPr>
          <w:ilvl w:val="2"/>
          <w:numId w:val="8"/>
        </w:numPr>
        <w:rPr>
          <w:b/>
          <w:bCs/>
        </w:rPr>
      </w:pPr>
      <w:r w:rsidRPr="00804993">
        <w:rPr>
          <w:b/>
          <w:bCs/>
        </w:rPr>
        <w:t xml:space="preserve">Subfolder labeled: University-level Service </w:t>
      </w:r>
    </w:p>
    <w:p w14:paraId="0D93DE1D" w14:textId="77777777" w:rsidR="00804993" w:rsidRPr="00804993" w:rsidRDefault="00804993" w:rsidP="00804993">
      <w:pPr>
        <w:pStyle w:val="ListParagraph"/>
        <w:numPr>
          <w:ilvl w:val="2"/>
          <w:numId w:val="8"/>
        </w:numPr>
        <w:rPr>
          <w:b/>
          <w:bCs/>
        </w:rPr>
      </w:pPr>
      <w:r w:rsidRPr="00804993">
        <w:rPr>
          <w:b/>
          <w:bCs/>
        </w:rPr>
        <w:t xml:space="preserve">Subfolder labeled: Service to College, Department, or Unit </w:t>
      </w:r>
    </w:p>
    <w:p w14:paraId="7CBCA5A5" w14:textId="63579E97" w:rsidR="00804993" w:rsidRDefault="00804993" w:rsidP="00804993">
      <w:pPr>
        <w:pStyle w:val="ListParagraph"/>
        <w:numPr>
          <w:ilvl w:val="2"/>
          <w:numId w:val="8"/>
        </w:numPr>
      </w:pPr>
      <w:r>
        <w:t>Other subfolders with links to service accomplishments not listed above</w:t>
      </w:r>
    </w:p>
    <w:p w14:paraId="6C2BA419" w14:textId="77777777" w:rsidR="00804993" w:rsidRDefault="00804993" w:rsidP="00804993">
      <w:r>
        <w:t xml:space="preserve"> </w:t>
      </w:r>
    </w:p>
    <w:p w14:paraId="61434858" w14:textId="77777777" w:rsidR="00804993" w:rsidRDefault="00804993" w:rsidP="00804993">
      <w:pPr>
        <w:pStyle w:val="ListParagraph"/>
        <w:numPr>
          <w:ilvl w:val="1"/>
          <w:numId w:val="8"/>
        </w:numPr>
      </w:pPr>
      <w:r>
        <w:lastRenderedPageBreak/>
        <w:t xml:space="preserve">Additional folders may be included with links to any additional materials not captured in the above 3 major categories. </w:t>
      </w:r>
    </w:p>
    <w:p w14:paraId="639A6D28" w14:textId="365A8C7F" w:rsidR="009450A5" w:rsidRDefault="009450A5" w:rsidP="009450A5"/>
    <w:p w14:paraId="4ACCAC5E" w14:textId="00FEB50C" w:rsidR="009450A5" w:rsidRPr="00FB0A57" w:rsidRDefault="002B7300" w:rsidP="009450A5">
      <w:r w:rsidRPr="00FB0A57">
        <w:t>Appendices</w:t>
      </w:r>
    </w:p>
    <w:p w14:paraId="5BAAAB68" w14:textId="23185394" w:rsidR="00486392" w:rsidRDefault="00486392" w:rsidP="009450A5">
      <w:r w:rsidRPr="00FB0A57">
        <w:t>Appendix A: Link to LSU PS-36</w:t>
      </w:r>
      <w:r w:rsidR="00C756EE">
        <w:t>-T</w:t>
      </w:r>
      <w:r w:rsidR="00C8026E">
        <w:t xml:space="preserve"> (</w:t>
      </w:r>
      <w:r w:rsidR="00C756EE">
        <w:t>Note Appendix E of document</w:t>
      </w:r>
      <w:r w:rsidR="00C8026E">
        <w:t>)</w:t>
      </w:r>
      <w:r w:rsidR="00041607">
        <w:t xml:space="preserve"> </w:t>
      </w:r>
      <w:hyperlink r:id="rId7" w:history="1">
        <w:r w:rsidR="00041607" w:rsidRPr="00FD778A">
          <w:rPr>
            <w:rStyle w:val="Hyperlink"/>
          </w:rPr>
          <w:t>https://www.lsu.edu/policies/ps/ps_36t.pdf</w:t>
        </w:r>
      </w:hyperlink>
    </w:p>
    <w:p w14:paraId="1FC462AD" w14:textId="77777777" w:rsidR="00041607" w:rsidRPr="00FB0A57" w:rsidRDefault="00041607" w:rsidP="009450A5"/>
    <w:p w14:paraId="2CFEA70B" w14:textId="774B29CE" w:rsidR="00486392" w:rsidRDefault="00486392" w:rsidP="009450A5">
      <w:r w:rsidRPr="00FB0A57">
        <w:t xml:space="preserve">Appendix B: Link to CHSE Promotion and Tenure Guidelines </w:t>
      </w:r>
    </w:p>
    <w:p w14:paraId="198FCA43" w14:textId="63979335" w:rsidR="00041607" w:rsidRDefault="008F041B" w:rsidP="009450A5">
      <w:hyperlink r:id="rId8" w:history="1">
        <w:r w:rsidR="00041607" w:rsidRPr="00FD778A">
          <w:rPr>
            <w:rStyle w:val="Hyperlink"/>
          </w:rPr>
          <w:t>https://www.lsu.edu/chse/faculty-staff-support/chsepromotionandtenureguidelinesmay2016.pdf</w:t>
        </w:r>
      </w:hyperlink>
    </w:p>
    <w:p w14:paraId="6AA12A3C" w14:textId="77777777" w:rsidR="00041607" w:rsidRPr="00FB0A57" w:rsidRDefault="00041607" w:rsidP="009450A5"/>
    <w:p w14:paraId="2A352013" w14:textId="77777777" w:rsidR="00041607" w:rsidRDefault="00041607">
      <w:r>
        <w:br w:type="page"/>
      </w:r>
    </w:p>
    <w:p w14:paraId="46742DF4" w14:textId="6B0E99F4" w:rsidR="002B7300" w:rsidRPr="00FB0A57" w:rsidRDefault="002B7300" w:rsidP="009450A5">
      <w:r w:rsidRPr="00FB0A57">
        <w:lastRenderedPageBreak/>
        <w:t>Appendix</w:t>
      </w:r>
      <w:r w:rsidR="00486392" w:rsidRPr="00FB0A57">
        <w:t xml:space="preserve"> C</w:t>
      </w:r>
      <w:r w:rsidRPr="00FB0A57">
        <w:t xml:space="preserve">: </w:t>
      </w:r>
      <w:r w:rsidR="00486392" w:rsidRPr="00FB0A57">
        <w:t xml:space="preserve">Sample </w:t>
      </w:r>
      <w:r w:rsidRPr="00FB0A57">
        <w:t xml:space="preserve">Table for </w:t>
      </w:r>
      <w:r w:rsidR="00486392" w:rsidRPr="00FB0A57">
        <w:t>reporting j</w:t>
      </w:r>
      <w:r w:rsidRPr="00FB0A57">
        <w:t>ournal information</w:t>
      </w:r>
    </w:p>
    <w:p w14:paraId="6729F51B" w14:textId="4B704CA9" w:rsidR="00041607" w:rsidRDefault="00041607" w:rsidP="00041607">
      <w:pPr>
        <w:jc w:val="center"/>
        <w:rPr>
          <w:b/>
          <w:lang w:eastAsia="zh-CN"/>
        </w:rPr>
      </w:pPr>
      <w:r>
        <w:rPr>
          <w:b/>
          <w:lang w:eastAsia="zh-CN"/>
        </w:rPr>
        <w:t>EXAMPLE</w:t>
      </w:r>
    </w:p>
    <w:tbl>
      <w:tblPr>
        <w:tblStyle w:val="TableGrid"/>
        <w:tblW w:w="9648" w:type="dxa"/>
        <w:tblLook w:val="04A0" w:firstRow="1" w:lastRow="0" w:firstColumn="1" w:lastColumn="0" w:noHBand="0" w:noVBand="1"/>
        <w:tblCaption w:val="Journal Information"/>
      </w:tblPr>
      <w:tblGrid>
        <w:gridCol w:w="1915"/>
        <w:gridCol w:w="1915"/>
        <w:gridCol w:w="1915"/>
        <w:gridCol w:w="1915"/>
        <w:gridCol w:w="1988"/>
      </w:tblGrid>
      <w:tr w:rsidR="0095335B" w14:paraId="3CD05E26" w14:textId="77777777" w:rsidTr="004207BD">
        <w:trPr>
          <w:tblHeader/>
        </w:trPr>
        <w:tc>
          <w:tcPr>
            <w:tcW w:w="9648" w:type="dxa"/>
            <w:gridSpan w:val="5"/>
          </w:tcPr>
          <w:p w14:paraId="4FAD0CC9" w14:textId="7B8064DB" w:rsidR="0095335B" w:rsidRPr="009E7950" w:rsidRDefault="0095335B" w:rsidP="0095335B">
            <w:pPr>
              <w:tabs>
                <w:tab w:val="left" w:pos="2340"/>
                <w:tab w:val="left" w:pos="2565"/>
                <w:tab w:val="center" w:pos="4716"/>
              </w:tabs>
              <w:rPr>
                <w:b/>
                <w:lang w:eastAsia="zh-CN"/>
              </w:rPr>
            </w:pPr>
            <w:r>
              <w:rPr>
                <w:b/>
                <w:lang w:eastAsia="zh-CN"/>
              </w:rPr>
              <w:tab/>
            </w:r>
            <w:r>
              <w:rPr>
                <w:b/>
                <w:lang w:eastAsia="zh-CN"/>
              </w:rPr>
              <w:tab/>
            </w:r>
            <w:r>
              <w:rPr>
                <w:b/>
                <w:lang w:eastAsia="zh-CN"/>
              </w:rPr>
              <w:tab/>
            </w:r>
            <w:r w:rsidRPr="009E7950">
              <w:rPr>
                <w:b/>
                <w:lang w:eastAsia="zh-CN"/>
              </w:rPr>
              <w:t>Journal Information</w:t>
            </w:r>
          </w:p>
        </w:tc>
      </w:tr>
      <w:tr w:rsidR="00041607" w14:paraId="65772508" w14:textId="77777777" w:rsidTr="00DB17F2">
        <w:tc>
          <w:tcPr>
            <w:tcW w:w="1915" w:type="dxa"/>
          </w:tcPr>
          <w:p w14:paraId="20B8BD8F" w14:textId="77777777" w:rsidR="00041607" w:rsidRDefault="00041607" w:rsidP="004447B9">
            <w:pPr>
              <w:rPr>
                <w:b/>
                <w:lang w:eastAsia="zh-CN"/>
              </w:rPr>
            </w:pPr>
            <w:r>
              <w:rPr>
                <w:b/>
                <w:lang w:eastAsia="zh-CN"/>
              </w:rPr>
              <w:t xml:space="preserve">Journal </w:t>
            </w:r>
          </w:p>
        </w:tc>
        <w:tc>
          <w:tcPr>
            <w:tcW w:w="1915" w:type="dxa"/>
          </w:tcPr>
          <w:p w14:paraId="6A4CE40C" w14:textId="77777777" w:rsidR="00041607" w:rsidRDefault="00041607" w:rsidP="004447B9">
            <w:pPr>
              <w:rPr>
                <w:b/>
                <w:lang w:eastAsia="zh-CN"/>
              </w:rPr>
            </w:pPr>
            <w:r>
              <w:rPr>
                <w:b/>
                <w:lang w:eastAsia="zh-CN"/>
              </w:rPr>
              <w:t xml:space="preserve">Distribution </w:t>
            </w:r>
          </w:p>
        </w:tc>
        <w:tc>
          <w:tcPr>
            <w:tcW w:w="1915" w:type="dxa"/>
          </w:tcPr>
          <w:p w14:paraId="22D59D0B" w14:textId="77777777" w:rsidR="00041607" w:rsidRDefault="00041607" w:rsidP="004447B9">
            <w:pPr>
              <w:rPr>
                <w:b/>
                <w:lang w:eastAsia="zh-CN"/>
              </w:rPr>
            </w:pPr>
            <w:r>
              <w:rPr>
                <w:b/>
                <w:lang w:eastAsia="zh-CN"/>
              </w:rPr>
              <w:t xml:space="preserve">Peer-Reviewed </w:t>
            </w:r>
          </w:p>
        </w:tc>
        <w:tc>
          <w:tcPr>
            <w:tcW w:w="1915" w:type="dxa"/>
          </w:tcPr>
          <w:p w14:paraId="77F66C0F" w14:textId="77777777" w:rsidR="00041607" w:rsidRDefault="00041607" w:rsidP="004447B9">
            <w:pPr>
              <w:rPr>
                <w:b/>
                <w:lang w:eastAsia="zh-CN"/>
              </w:rPr>
            </w:pPr>
            <w:r>
              <w:rPr>
                <w:b/>
                <w:lang w:eastAsia="zh-CN"/>
              </w:rPr>
              <w:t xml:space="preserve">Acceptance Rate </w:t>
            </w:r>
          </w:p>
        </w:tc>
        <w:tc>
          <w:tcPr>
            <w:tcW w:w="1988" w:type="dxa"/>
          </w:tcPr>
          <w:p w14:paraId="439C7D13" w14:textId="77777777" w:rsidR="00041607" w:rsidRDefault="00041607" w:rsidP="004447B9">
            <w:pPr>
              <w:rPr>
                <w:b/>
                <w:lang w:eastAsia="zh-CN"/>
              </w:rPr>
            </w:pPr>
            <w:r>
              <w:rPr>
                <w:b/>
                <w:lang w:eastAsia="zh-CN"/>
              </w:rPr>
              <w:t xml:space="preserve">Audience </w:t>
            </w:r>
          </w:p>
        </w:tc>
      </w:tr>
      <w:tr w:rsidR="00041607" w14:paraId="4AC230F4" w14:textId="77777777" w:rsidTr="00DB17F2">
        <w:tc>
          <w:tcPr>
            <w:tcW w:w="1915" w:type="dxa"/>
          </w:tcPr>
          <w:p w14:paraId="26D489A9" w14:textId="77777777" w:rsidR="00041607" w:rsidRPr="004747A2" w:rsidRDefault="00041607" w:rsidP="004447B9">
            <w:pPr>
              <w:rPr>
                <w:i/>
                <w:lang w:eastAsia="zh-CN"/>
              </w:rPr>
            </w:pPr>
            <w:r w:rsidRPr="004747A2">
              <w:rPr>
                <w:i/>
                <w:lang w:eastAsia="zh-CN"/>
              </w:rPr>
              <w:t xml:space="preserve">International Journal of Educational Leadership Preparation </w:t>
            </w:r>
          </w:p>
        </w:tc>
        <w:tc>
          <w:tcPr>
            <w:tcW w:w="1915" w:type="dxa"/>
          </w:tcPr>
          <w:p w14:paraId="42B1E57F" w14:textId="77777777" w:rsidR="00041607" w:rsidRPr="00EF6246" w:rsidRDefault="00041607" w:rsidP="004447B9">
            <w:pPr>
              <w:rPr>
                <w:lang w:eastAsia="zh-CN"/>
              </w:rPr>
            </w:pPr>
            <w:r w:rsidRPr="00EF6246">
              <w:rPr>
                <w:lang w:eastAsia="zh-CN"/>
              </w:rPr>
              <w:t xml:space="preserve">International </w:t>
            </w:r>
          </w:p>
        </w:tc>
        <w:tc>
          <w:tcPr>
            <w:tcW w:w="1915" w:type="dxa"/>
          </w:tcPr>
          <w:p w14:paraId="3DBE0F74" w14:textId="77777777" w:rsidR="00041607" w:rsidRPr="00EF6246" w:rsidRDefault="00041607" w:rsidP="004447B9">
            <w:pPr>
              <w:rPr>
                <w:lang w:eastAsia="zh-CN"/>
              </w:rPr>
            </w:pPr>
            <w:r w:rsidRPr="00EF6246">
              <w:rPr>
                <w:lang w:eastAsia="zh-CN"/>
              </w:rPr>
              <w:t>Yes</w:t>
            </w:r>
          </w:p>
        </w:tc>
        <w:tc>
          <w:tcPr>
            <w:tcW w:w="1915" w:type="dxa"/>
          </w:tcPr>
          <w:p w14:paraId="3F63B892" w14:textId="77777777" w:rsidR="00041607" w:rsidRPr="00EF6246" w:rsidRDefault="00041607" w:rsidP="004447B9">
            <w:pPr>
              <w:rPr>
                <w:lang w:eastAsia="zh-CN"/>
              </w:rPr>
            </w:pPr>
            <w:r w:rsidRPr="00EF6246">
              <w:rPr>
                <w:lang w:eastAsia="zh-CN"/>
              </w:rPr>
              <w:t>15%</w:t>
            </w:r>
          </w:p>
        </w:tc>
        <w:tc>
          <w:tcPr>
            <w:tcW w:w="1988" w:type="dxa"/>
          </w:tcPr>
          <w:p w14:paraId="6FAC944D" w14:textId="77777777" w:rsidR="00041607" w:rsidRPr="00EF6246" w:rsidRDefault="00041607" w:rsidP="004447B9">
            <w:pPr>
              <w:rPr>
                <w:lang w:eastAsia="zh-CN"/>
              </w:rPr>
            </w:pPr>
            <w:r w:rsidRPr="00EF6246">
              <w:rPr>
                <w:lang w:eastAsia="zh-CN"/>
              </w:rPr>
              <w:t xml:space="preserve">Scholar, Teachers </w:t>
            </w:r>
          </w:p>
        </w:tc>
      </w:tr>
      <w:tr w:rsidR="00041607" w14:paraId="12F23D25" w14:textId="77777777" w:rsidTr="00DB17F2">
        <w:tc>
          <w:tcPr>
            <w:tcW w:w="1915" w:type="dxa"/>
          </w:tcPr>
          <w:p w14:paraId="1BFC45C6" w14:textId="77777777" w:rsidR="00041607" w:rsidRPr="004747A2" w:rsidRDefault="00041607" w:rsidP="004447B9">
            <w:pPr>
              <w:rPr>
                <w:i/>
                <w:lang w:eastAsia="zh-CN"/>
              </w:rPr>
            </w:pPr>
            <w:r>
              <w:rPr>
                <w:i/>
                <w:lang w:eastAsia="zh-CN"/>
              </w:rPr>
              <w:t>The AL</w:t>
            </w:r>
            <w:r w:rsidRPr="004747A2">
              <w:rPr>
                <w:i/>
                <w:lang w:eastAsia="zh-CN"/>
              </w:rPr>
              <w:t xml:space="preserve">AN Review </w:t>
            </w:r>
          </w:p>
        </w:tc>
        <w:tc>
          <w:tcPr>
            <w:tcW w:w="1915" w:type="dxa"/>
          </w:tcPr>
          <w:p w14:paraId="380D6E4F" w14:textId="77777777" w:rsidR="00041607" w:rsidRPr="00EF6246" w:rsidRDefault="00041607" w:rsidP="004447B9">
            <w:pPr>
              <w:rPr>
                <w:lang w:eastAsia="zh-CN"/>
              </w:rPr>
            </w:pPr>
            <w:r w:rsidRPr="00EF6246">
              <w:rPr>
                <w:lang w:eastAsia="zh-CN"/>
              </w:rPr>
              <w:t xml:space="preserve">National </w:t>
            </w:r>
          </w:p>
        </w:tc>
        <w:tc>
          <w:tcPr>
            <w:tcW w:w="1915" w:type="dxa"/>
          </w:tcPr>
          <w:p w14:paraId="764D9B12" w14:textId="77777777" w:rsidR="00041607" w:rsidRPr="00EF6246" w:rsidRDefault="00041607" w:rsidP="004447B9">
            <w:pPr>
              <w:rPr>
                <w:lang w:eastAsia="zh-CN"/>
              </w:rPr>
            </w:pPr>
            <w:r w:rsidRPr="00EF6246">
              <w:rPr>
                <w:lang w:eastAsia="zh-CN"/>
              </w:rPr>
              <w:t>Yes</w:t>
            </w:r>
          </w:p>
        </w:tc>
        <w:tc>
          <w:tcPr>
            <w:tcW w:w="1915" w:type="dxa"/>
          </w:tcPr>
          <w:p w14:paraId="1A430198" w14:textId="77777777" w:rsidR="00041607" w:rsidRPr="00EF6246" w:rsidRDefault="00041607" w:rsidP="004447B9">
            <w:pPr>
              <w:rPr>
                <w:lang w:eastAsia="zh-CN"/>
              </w:rPr>
            </w:pPr>
            <w:r w:rsidRPr="00EF6246">
              <w:rPr>
                <w:lang w:eastAsia="zh-CN"/>
              </w:rPr>
              <w:t>25%</w:t>
            </w:r>
          </w:p>
        </w:tc>
        <w:tc>
          <w:tcPr>
            <w:tcW w:w="1988" w:type="dxa"/>
          </w:tcPr>
          <w:p w14:paraId="17A0E808" w14:textId="77777777" w:rsidR="00041607" w:rsidRPr="00EF6246" w:rsidRDefault="00041607" w:rsidP="004447B9">
            <w:pPr>
              <w:rPr>
                <w:lang w:eastAsia="zh-CN"/>
              </w:rPr>
            </w:pPr>
            <w:r w:rsidRPr="00EF6246">
              <w:rPr>
                <w:lang w:eastAsia="zh-CN"/>
              </w:rPr>
              <w:t xml:space="preserve">YA lit-school, Library, University </w:t>
            </w:r>
          </w:p>
        </w:tc>
      </w:tr>
      <w:tr w:rsidR="00041607" w14:paraId="39A3AEA6" w14:textId="77777777" w:rsidTr="00DB17F2">
        <w:tc>
          <w:tcPr>
            <w:tcW w:w="1915" w:type="dxa"/>
          </w:tcPr>
          <w:p w14:paraId="72207DCB" w14:textId="77777777" w:rsidR="00041607" w:rsidRPr="004747A2" w:rsidRDefault="00041607" w:rsidP="004447B9">
            <w:pPr>
              <w:rPr>
                <w:i/>
                <w:lang w:eastAsia="zh-CN"/>
              </w:rPr>
            </w:pPr>
            <w:r w:rsidRPr="004747A2">
              <w:rPr>
                <w:i/>
                <w:lang w:eastAsia="zh-CN"/>
              </w:rPr>
              <w:t xml:space="preserve">English Education </w:t>
            </w:r>
          </w:p>
        </w:tc>
        <w:tc>
          <w:tcPr>
            <w:tcW w:w="1915" w:type="dxa"/>
          </w:tcPr>
          <w:p w14:paraId="6386CE47" w14:textId="77777777" w:rsidR="00041607" w:rsidRPr="00EF6246" w:rsidRDefault="00041607" w:rsidP="004447B9">
            <w:pPr>
              <w:rPr>
                <w:lang w:eastAsia="zh-CN"/>
              </w:rPr>
            </w:pPr>
            <w:r w:rsidRPr="00EF6246">
              <w:rPr>
                <w:lang w:eastAsia="zh-CN"/>
              </w:rPr>
              <w:t xml:space="preserve">National </w:t>
            </w:r>
          </w:p>
        </w:tc>
        <w:tc>
          <w:tcPr>
            <w:tcW w:w="1915" w:type="dxa"/>
          </w:tcPr>
          <w:p w14:paraId="45A46B9C" w14:textId="77777777" w:rsidR="00041607" w:rsidRPr="00EF6246" w:rsidRDefault="00041607" w:rsidP="004447B9">
            <w:pPr>
              <w:rPr>
                <w:lang w:eastAsia="zh-CN"/>
              </w:rPr>
            </w:pPr>
            <w:r w:rsidRPr="00EF6246">
              <w:rPr>
                <w:lang w:eastAsia="zh-CN"/>
              </w:rPr>
              <w:t>Yes</w:t>
            </w:r>
          </w:p>
        </w:tc>
        <w:tc>
          <w:tcPr>
            <w:tcW w:w="1915" w:type="dxa"/>
          </w:tcPr>
          <w:p w14:paraId="4FC11623" w14:textId="77777777" w:rsidR="00041607" w:rsidRPr="00EF6246" w:rsidRDefault="00041607" w:rsidP="004447B9">
            <w:pPr>
              <w:rPr>
                <w:lang w:eastAsia="zh-CN"/>
              </w:rPr>
            </w:pPr>
            <w:r w:rsidRPr="00EF6246">
              <w:rPr>
                <w:lang w:eastAsia="zh-CN"/>
              </w:rPr>
              <w:t>6-10%</w:t>
            </w:r>
          </w:p>
        </w:tc>
        <w:tc>
          <w:tcPr>
            <w:tcW w:w="1988" w:type="dxa"/>
          </w:tcPr>
          <w:p w14:paraId="3D7B2E15" w14:textId="77777777" w:rsidR="00041607" w:rsidRPr="00EF6246" w:rsidRDefault="00041607" w:rsidP="004447B9">
            <w:pPr>
              <w:rPr>
                <w:lang w:eastAsia="zh-CN"/>
              </w:rPr>
            </w:pPr>
            <w:r w:rsidRPr="00EF6246">
              <w:rPr>
                <w:lang w:eastAsia="zh-CN"/>
              </w:rPr>
              <w:t xml:space="preserve">Scholarly, Teachers </w:t>
            </w:r>
          </w:p>
        </w:tc>
      </w:tr>
    </w:tbl>
    <w:p w14:paraId="576FFA08" w14:textId="77777777" w:rsidR="00041607" w:rsidRPr="007941C2" w:rsidRDefault="00041607" w:rsidP="00041607">
      <w:pPr>
        <w:rPr>
          <w:b/>
          <w:lang w:eastAsia="zh-CN"/>
        </w:rPr>
      </w:pPr>
    </w:p>
    <w:p w14:paraId="7DD7FC0A" w14:textId="77777777" w:rsidR="00041607" w:rsidRDefault="00041607" w:rsidP="00041607">
      <w:pPr>
        <w:ind w:left="1020"/>
        <w:rPr>
          <w:b/>
        </w:rPr>
      </w:pPr>
      <w:r>
        <w:rPr>
          <w:b/>
        </w:rPr>
        <w:t xml:space="preserve">Note:  The following tier rankings are used by the College Committee.  </w:t>
      </w:r>
    </w:p>
    <w:p w14:paraId="61ED047E" w14:textId="77777777" w:rsidR="00041607" w:rsidRDefault="00041607" w:rsidP="00041607">
      <w:pPr>
        <w:ind w:left="1020"/>
        <w:rPr>
          <w:b/>
        </w:rPr>
      </w:pPr>
      <w:r>
        <w:rPr>
          <w:b/>
        </w:rPr>
        <w:tab/>
        <w:t xml:space="preserve">Tier 1 = Acceptance rate </w:t>
      </w:r>
      <w:proofErr w:type="gramStart"/>
      <w:r>
        <w:rPr>
          <w:b/>
        </w:rPr>
        <w:t>of  25</w:t>
      </w:r>
      <w:proofErr w:type="gramEnd"/>
      <w:r>
        <w:rPr>
          <w:b/>
        </w:rPr>
        <w:t>% or &lt;</w:t>
      </w:r>
    </w:p>
    <w:p w14:paraId="5CD22F29" w14:textId="77777777" w:rsidR="00041607" w:rsidRDefault="00041607" w:rsidP="00041607">
      <w:pPr>
        <w:ind w:left="1020"/>
        <w:rPr>
          <w:b/>
        </w:rPr>
      </w:pPr>
      <w:r>
        <w:rPr>
          <w:b/>
        </w:rPr>
        <w:tab/>
        <w:t>Tier 2 = Acceptance rate of &gt;25%</w:t>
      </w:r>
    </w:p>
    <w:p w14:paraId="06682C7D" w14:textId="77777777" w:rsidR="00041607" w:rsidRDefault="00041607" w:rsidP="00041607">
      <w:pPr>
        <w:ind w:left="1020"/>
        <w:rPr>
          <w:b/>
        </w:rPr>
      </w:pPr>
    </w:p>
    <w:p w14:paraId="634BEE11" w14:textId="21F6A4F4" w:rsidR="00041607" w:rsidRDefault="00041607">
      <w:r>
        <w:br w:type="page"/>
      </w:r>
    </w:p>
    <w:p w14:paraId="0E22E096" w14:textId="77777777" w:rsidR="00041607" w:rsidRDefault="00041607" w:rsidP="009450A5"/>
    <w:p w14:paraId="321BBC94" w14:textId="77777777" w:rsidR="00041607" w:rsidRDefault="002B7300" w:rsidP="009450A5">
      <w:r w:rsidRPr="00FB0A57">
        <w:t>Appendix</w:t>
      </w:r>
      <w:r w:rsidR="00486392" w:rsidRPr="00FB0A57">
        <w:t xml:space="preserve"> D</w:t>
      </w:r>
      <w:r w:rsidRPr="00FB0A57">
        <w:t xml:space="preserve">: </w:t>
      </w:r>
      <w:r w:rsidR="00486392" w:rsidRPr="00FB0A57">
        <w:t xml:space="preserve">Sample table for book </w:t>
      </w:r>
      <w:r w:rsidRPr="00FB0A57">
        <w:t>publisher information</w:t>
      </w:r>
    </w:p>
    <w:p w14:paraId="09394465" w14:textId="63DD0BD4" w:rsidR="002B7300" w:rsidRDefault="00041607" w:rsidP="009450A5">
      <w:r>
        <w:t xml:space="preserve">See: </w:t>
      </w:r>
      <w:hyperlink r:id="rId9" w:history="1">
        <w:r w:rsidRPr="00FD778A">
          <w:rPr>
            <w:rStyle w:val="Hyperlink"/>
          </w:rPr>
          <w:t>http://www.sense.nl/gfx_content/documents/ABCDE-indeling%20Scientific%20Publishers%20SENSE_approved_May_2009.pdf</w:t>
        </w:r>
      </w:hyperlink>
    </w:p>
    <w:p w14:paraId="53291C43" w14:textId="77777777" w:rsidR="00041607" w:rsidRDefault="00041607" w:rsidP="009450A5"/>
    <w:p w14:paraId="69B246A4" w14:textId="77777777" w:rsidR="00041607" w:rsidRPr="009E7950" w:rsidRDefault="00041607" w:rsidP="00041607">
      <w:pPr>
        <w:jc w:val="center"/>
      </w:pPr>
      <w:r w:rsidRPr="009E7950">
        <w:t>SENSE</w:t>
      </w:r>
      <w:r>
        <w:t xml:space="preserve"> Ranking of Academic Publishers</w:t>
      </w:r>
    </w:p>
    <w:p w14:paraId="774CED79" w14:textId="77777777" w:rsidR="00041607" w:rsidRPr="009E7950" w:rsidRDefault="00041607" w:rsidP="00041607"/>
    <w:p w14:paraId="5D3F2A60" w14:textId="77777777" w:rsidR="00041607" w:rsidRPr="009E7950" w:rsidRDefault="00041607" w:rsidP="00041607">
      <w:r w:rsidRPr="009E7950">
        <w:t>For book publishers there is no internationally accepted system of ranking. Therefor</w:t>
      </w:r>
      <w:r>
        <w:t>e</w:t>
      </w:r>
      <w:r w:rsidRPr="009E7950">
        <w:t>, the SENSE Research School has developed and approved its own ranking of scientific book publishers –</w:t>
      </w:r>
      <w:r>
        <w:t xml:space="preserve"> </w:t>
      </w:r>
      <w:r w:rsidRPr="009E7950">
        <w:t>based on a list used by the research school CERES, which has been adjusted</w:t>
      </w:r>
      <w:r>
        <w:t xml:space="preserve"> for</w:t>
      </w:r>
      <w:r w:rsidRPr="009E7950">
        <w:t xml:space="preserve"> SENSE in close consultation with the SENSE community. </w:t>
      </w:r>
    </w:p>
    <w:p w14:paraId="5B49829C" w14:textId="77777777" w:rsidR="00041607" w:rsidRPr="009E7950" w:rsidRDefault="00041607" w:rsidP="00041607">
      <w:r w:rsidRPr="00CD483B">
        <w:rPr>
          <w:b/>
        </w:rPr>
        <w:t>Level I publication</w:t>
      </w:r>
    </w:p>
    <w:p w14:paraId="2E247D6E" w14:textId="77777777" w:rsidR="00041607" w:rsidRPr="00CD483B" w:rsidRDefault="00041607" w:rsidP="00041607">
      <w:pPr>
        <w:pStyle w:val="ListParagraph"/>
        <w:numPr>
          <w:ilvl w:val="0"/>
          <w:numId w:val="10"/>
        </w:numPr>
        <w:spacing w:after="200"/>
      </w:pPr>
      <w:r w:rsidRPr="00CD483B">
        <w:t xml:space="preserve">Refereed book publications published by the world’s top publishers – A few top-notch international publishers. </w:t>
      </w:r>
    </w:p>
    <w:p w14:paraId="48ECA7DF" w14:textId="77777777" w:rsidR="00041607" w:rsidRPr="00CD483B" w:rsidRDefault="00041607" w:rsidP="00041607">
      <w:pPr>
        <w:pStyle w:val="ListParagraph"/>
        <w:numPr>
          <w:ilvl w:val="0"/>
          <w:numId w:val="10"/>
        </w:numPr>
        <w:spacing w:after="200"/>
      </w:pPr>
      <w:r w:rsidRPr="00CD483B">
        <w:t xml:space="preserve">Refereed book publications published by the world’s semi-top publishers - Good international publishers. </w:t>
      </w:r>
    </w:p>
    <w:p w14:paraId="39F0F7B8" w14:textId="77777777" w:rsidR="00041607" w:rsidRPr="00CD483B" w:rsidRDefault="00041607" w:rsidP="00041607">
      <w:pPr>
        <w:pStyle w:val="ListParagraph"/>
        <w:numPr>
          <w:ilvl w:val="0"/>
          <w:numId w:val="10"/>
        </w:numPr>
        <w:spacing w:after="200"/>
      </w:pPr>
      <w:r w:rsidRPr="00CD483B">
        <w:t xml:space="preserve">Refereed book publications published by other publishers- Decent international publishers and excellent national publishers. </w:t>
      </w:r>
    </w:p>
    <w:p w14:paraId="6C5C2249" w14:textId="77777777" w:rsidR="00041607" w:rsidRPr="00CD483B" w:rsidRDefault="00041607" w:rsidP="00041607">
      <w:pPr>
        <w:rPr>
          <w:b/>
        </w:rPr>
      </w:pPr>
      <w:r w:rsidRPr="00CD483B">
        <w:rPr>
          <w:b/>
        </w:rPr>
        <w:t>Level II publications</w:t>
      </w:r>
    </w:p>
    <w:p w14:paraId="259C3F8F" w14:textId="77777777" w:rsidR="00041607" w:rsidRPr="00CD483B" w:rsidRDefault="00041607" w:rsidP="00041607">
      <w:pPr>
        <w:pStyle w:val="ListParagraph"/>
        <w:numPr>
          <w:ilvl w:val="0"/>
          <w:numId w:val="10"/>
        </w:numPr>
        <w:spacing w:after="200"/>
      </w:pPr>
      <w:r w:rsidRPr="00CD483B">
        <w:t>Published for an academic audience – published by major international organizations and good national publishers</w:t>
      </w:r>
      <w:r>
        <w:t>.</w:t>
      </w:r>
      <w:r w:rsidRPr="00CD483B">
        <w:t xml:space="preserve"> </w:t>
      </w:r>
    </w:p>
    <w:p w14:paraId="763F204C" w14:textId="77777777" w:rsidR="00041607" w:rsidRDefault="00041607" w:rsidP="00041607">
      <w:pPr>
        <w:pStyle w:val="ListParagraph"/>
        <w:numPr>
          <w:ilvl w:val="0"/>
          <w:numId w:val="10"/>
        </w:numPr>
        <w:spacing w:after="200"/>
      </w:pPr>
      <w:r w:rsidRPr="00CD483B">
        <w:t>Mainly published for a non-academic (general) audience – published by national organizations and small local publishers</w:t>
      </w:r>
      <w:r>
        <w:t>.</w:t>
      </w:r>
    </w:p>
    <w:p w14:paraId="6EC6EB28" w14:textId="77777777" w:rsidR="00041607" w:rsidRPr="00CD483B" w:rsidRDefault="00041607" w:rsidP="00041607">
      <w:pPr>
        <w:jc w:val="center"/>
      </w:pPr>
      <w:r w:rsidRPr="00CD483B">
        <w:rPr>
          <w:b/>
        </w:rPr>
        <w:t>EXAMPLE</w:t>
      </w:r>
    </w:p>
    <w:tbl>
      <w:tblPr>
        <w:tblStyle w:val="TableGrid"/>
        <w:tblW w:w="0" w:type="auto"/>
        <w:tblLook w:val="04A0" w:firstRow="1" w:lastRow="0" w:firstColumn="1" w:lastColumn="0" w:noHBand="0" w:noVBand="1"/>
      </w:tblPr>
      <w:tblGrid>
        <w:gridCol w:w="1880"/>
        <w:gridCol w:w="1875"/>
        <w:gridCol w:w="1871"/>
        <w:gridCol w:w="1868"/>
        <w:gridCol w:w="1856"/>
      </w:tblGrid>
      <w:tr w:rsidR="0012232A" w:rsidRPr="00034A7D" w14:paraId="31BD85A7" w14:textId="77777777" w:rsidTr="004447B9">
        <w:tc>
          <w:tcPr>
            <w:tcW w:w="1915" w:type="dxa"/>
            <w:tcBorders>
              <w:right w:val="nil"/>
            </w:tcBorders>
          </w:tcPr>
          <w:p w14:paraId="60385EEE" w14:textId="77777777" w:rsidR="00041607" w:rsidRPr="00034A7D" w:rsidRDefault="00041607" w:rsidP="004447B9">
            <w:pPr>
              <w:jc w:val="center"/>
              <w:rPr>
                <w:rFonts w:cs="Times New Roman"/>
                <w:b/>
                <w:sz w:val="20"/>
                <w:szCs w:val="20"/>
              </w:rPr>
            </w:pPr>
          </w:p>
        </w:tc>
        <w:tc>
          <w:tcPr>
            <w:tcW w:w="1915" w:type="dxa"/>
            <w:tcBorders>
              <w:left w:val="nil"/>
              <w:right w:val="nil"/>
            </w:tcBorders>
          </w:tcPr>
          <w:p w14:paraId="6D9EC4F9" w14:textId="77777777" w:rsidR="00041607" w:rsidRPr="00034A7D" w:rsidRDefault="00041607" w:rsidP="004447B9">
            <w:pPr>
              <w:rPr>
                <w:rFonts w:cs="Times New Roman"/>
                <w:b/>
                <w:sz w:val="20"/>
                <w:szCs w:val="20"/>
              </w:rPr>
            </w:pPr>
          </w:p>
        </w:tc>
        <w:tc>
          <w:tcPr>
            <w:tcW w:w="1915" w:type="dxa"/>
            <w:tcBorders>
              <w:left w:val="nil"/>
              <w:right w:val="nil"/>
            </w:tcBorders>
          </w:tcPr>
          <w:p w14:paraId="7EF76F9A" w14:textId="77777777" w:rsidR="00041607" w:rsidRPr="00034A7D" w:rsidRDefault="00041607" w:rsidP="004447B9">
            <w:pPr>
              <w:rPr>
                <w:rFonts w:cs="Times New Roman"/>
                <w:b/>
                <w:sz w:val="20"/>
                <w:szCs w:val="20"/>
              </w:rPr>
            </w:pPr>
            <w:r>
              <w:rPr>
                <w:rFonts w:cs="Times New Roman"/>
                <w:b/>
                <w:sz w:val="20"/>
                <w:szCs w:val="20"/>
              </w:rPr>
              <w:t>Book Information</w:t>
            </w:r>
          </w:p>
        </w:tc>
        <w:tc>
          <w:tcPr>
            <w:tcW w:w="1915" w:type="dxa"/>
            <w:tcBorders>
              <w:left w:val="nil"/>
              <w:right w:val="nil"/>
            </w:tcBorders>
          </w:tcPr>
          <w:p w14:paraId="75815D8E" w14:textId="77777777" w:rsidR="00041607" w:rsidRPr="00034A7D" w:rsidRDefault="00041607" w:rsidP="004447B9">
            <w:pPr>
              <w:rPr>
                <w:rFonts w:cs="Times New Roman"/>
                <w:b/>
                <w:sz w:val="20"/>
                <w:szCs w:val="20"/>
              </w:rPr>
            </w:pPr>
          </w:p>
        </w:tc>
        <w:tc>
          <w:tcPr>
            <w:tcW w:w="1916" w:type="dxa"/>
            <w:tcBorders>
              <w:left w:val="nil"/>
            </w:tcBorders>
          </w:tcPr>
          <w:p w14:paraId="7EEEFF1A" w14:textId="77777777" w:rsidR="00041607" w:rsidRPr="00034A7D" w:rsidRDefault="00041607" w:rsidP="004447B9">
            <w:pPr>
              <w:rPr>
                <w:rFonts w:cs="Times New Roman"/>
                <w:b/>
                <w:sz w:val="20"/>
                <w:szCs w:val="20"/>
              </w:rPr>
            </w:pPr>
          </w:p>
        </w:tc>
      </w:tr>
      <w:tr w:rsidR="0012232A" w:rsidRPr="00034A7D" w14:paraId="59C27D42" w14:textId="77777777" w:rsidTr="004447B9">
        <w:tc>
          <w:tcPr>
            <w:tcW w:w="1915" w:type="dxa"/>
          </w:tcPr>
          <w:p w14:paraId="4EBD1F39" w14:textId="77777777" w:rsidR="00041607" w:rsidRPr="00034A7D" w:rsidRDefault="00041607" w:rsidP="004447B9">
            <w:pPr>
              <w:rPr>
                <w:rFonts w:cs="Times New Roman"/>
                <w:b/>
                <w:sz w:val="20"/>
                <w:szCs w:val="20"/>
              </w:rPr>
            </w:pPr>
            <w:r w:rsidRPr="00034A7D">
              <w:rPr>
                <w:rFonts w:cs="Times New Roman"/>
                <w:b/>
                <w:sz w:val="20"/>
                <w:szCs w:val="20"/>
              </w:rPr>
              <w:t xml:space="preserve">Name of Text and Authors </w:t>
            </w:r>
          </w:p>
        </w:tc>
        <w:tc>
          <w:tcPr>
            <w:tcW w:w="1915" w:type="dxa"/>
          </w:tcPr>
          <w:p w14:paraId="4863B974" w14:textId="77777777" w:rsidR="00041607" w:rsidRPr="00034A7D" w:rsidRDefault="00041607" w:rsidP="004447B9">
            <w:pPr>
              <w:rPr>
                <w:rFonts w:cs="Times New Roman"/>
                <w:b/>
                <w:sz w:val="20"/>
                <w:szCs w:val="20"/>
              </w:rPr>
            </w:pPr>
            <w:r w:rsidRPr="00034A7D">
              <w:rPr>
                <w:rFonts w:cs="Times New Roman"/>
                <w:b/>
                <w:sz w:val="20"/>
                <w:szCs w:val="20"/>
              </w:rPr>
              <w:t>Type of Text</w:t>
            </w:r>
          </w:p>
        </w:tc>
        <w:tc>
          <w:tcPr>
            <w:tcW w:w="1915" w:type="dxa"/>
          </w:tcPr>
          <w:p w14:paraId="34CE78A0" w14:textId="77777777" w:rsidR="00041607" w:rsidRPr="00034A7D" w:rsidRDefault="00041607" w:rsidP="004447B9">
            <w:pPr>
              <w:rPr>
                <w:rFonts w:cs="Times New Roman"/>
                <w:b/>
                <w:sz w:val="20"/>
                <w:szCs w:val="20"/>
              </w:rPr>
            </w:pPr>
            <w:r w:rsidRPr="00034A7D">
              <w:rPr>
                <w:rFonts w:cs="Times New Roman"/>
                <w:b/>
                <w:sz w:val="20"/>
                <w:szCs w:val="20"/>
              </w:rPr>
              <w:t xml:space="preserve">Publisher </w:t>
            </w:r>
          </w:p>
        </w:tc>
        <w:tc>
          <w:tcPr>
            <w:tcW w:w="1915" w:type="dxa"/>
          </w:tcPr>
          <w:p w14:paraId="6FF651A9" w14:textId="77777777" w:rsidR="00041607" w:rsidRPr="00034A7D" w:rsidRDefault="00041607" w:rsidP="004447B9">
            <w:pPr>
              <w:rPr>
                <w:rFonts w:cs="Times New Roman"/>
                <w:b/>
                <w:sz w:val="20"/>
                <w:szCs w:val="20"/>
              </w:rPr>
            </w:pPr>
            <w:r w:rsidRPr="00034A7D">
              <w:rPr>
                <w:rFonts w:cs="Times New Roman"/>
                <w:b/>
                <w:sz w:val="20"/>
                <w:szCs w:val="20"/>
              </w:rPr>
              <w:t xml:space="preserve">Review Process </w:t>
            </w:r>
          </w:p>
        </w:tc>
        <w:tc>
          <w:tcPr>
            <w:tcW w:w="1916" w:type="dxa"/>
          </w:tcPr>
          <w:p w14:paraId="57A7C1CB" w14:textId="77777777" w:rsidR="00041607" w:rsidRPr="00034A7D" w:rsidRDefault="00041607" w:rsidP="004447B9">
            <w:pPr>
              <w:rPr>
                <w:rFonts w:cs="Times New Roman"/>
                <w:b/>
                <w:sz w:val="20"/>
                <w:szCs w:val="20"/>
              </w:rPr>
            </w:pPr>
            <w:r w:rsidRPr="00034A7D">
              <w:rPr>
                <w:rFonts w:cs="Times New Roman"/>
                <w:b/>
                <w:sz w:val="20"/>
                <w:szCs w:val="20"/>
              </w:rPr>
              <w:t xml:space="preserve">WASS-SENSE Level Ranking </w:t>
            </w:r>
          </w:p>
        </w:tc>
      </w:tr>
      <w:tr w:rsidR="0012232A" w:rsidRPr="00034A7D" w14:paraId="661B1D56" w14:textId="77777777" w:rsidTr="004447B9">
        <w:tc>
          <w:tcPr>
            <w:tcW w:w="1915" w:type="dxa"/>
          </w:tcPr>
          <w:p w14:paraId="154C3820" w14:textId="08E1E98E" w:rsidR="00041607" w:rsidRPr="00CD483B" w:rsidRDefault="00041607" w:rsidP="004447B9">
            <w:pPr>
              <w:rPr>
                <w:rFonts w:cs="Times New Roman"/>
                <w:i/>
                <w:sz w:val="20"/>
                <w:szCs w:val="20"/>
              </w:rPr>
            </w:pPr>
            <w:r>
              <w:rPr>
                <w:rFonts w:cs="Times New Roman"/>
                <w:i/>
                <w:sz w:val="20"/>
                <w:szCs w:val="20"/>
              </w:rPr>
              <w:t xml:space="preserve">Book Title or Name of Book Chapter/Book title </w:t>
            </w:r>
          </w:p>
        </w:tc>
        <w:tc>
          <w:tcPr>
            <w:tcW w:w="1915" w:type="dxa"/>
          </w:tcPr>
          <w:p w14:paraId="2811F3BA" w14:textId="2F92E61A" w:rsidR="00041607" w:rsidRPr="00034A7D" w:rsidRDefault="00041607" w:rsidP="004447B9">
            <w:pPr>
              <w:rPr>
                <w:rFonts w:cs="Times New Roman"/>
                <w:sz w:val="20"/>
                <w:szCs w:val="20"/>
              </w:rPr>
            </w:pPr>
            <w:r>
              <w:rPr>
                <w:rFonts w:cs="Times New Roman"/>
                <w:sz w:val="20"/>
                <w:szCs w:val="20"/>
              </w:rPr>
              <w:t xml:space="preserve">Edited? </w:t>
            </w:r>
            <w:r w:rsidR="0012232A">
              <w:rPr>
                <w:rFonts w:cs="Times New Roman"/>
                <w:sz w:val="20"/>
                <w:szCs w:val="20"/>
              </w:rPr>
              <w:t xml:space="preserve">Scholarly introduction, conclusion? </w:t>
            </w:r>
          </w:p>
        </w:tc>
        <w:tc>
          <w:tcPr>
            <w:tcW w:w="1915" w:type="dxa"/>
          </w:tcPr>
          <w:p w14:paraId="53BFE0B7" w14:textId="0540C1A6" w:rsidR="00041607" w:rsidRPr="00034A7D" w:rsidRDefault="0012232A" w:rsidP="004447B9">
            <w:pPr>
              <w:rPr>
                <w:rFonts w:cs="Times New Roman"/>
                <w:sz w:val="20"/>
                <w:szCs w:val="20"/>
              </w:rPr>
            </w:pPr>
            <w:r>
              <w:rPr>
                <w:rFonts w:cs="Times New Roman"/>
                <w:sz w:val="20"/>
                <w:szCs w:val="20"/>
              </w:rPr>
              <w:t>Name of publisher</w:t>
            </w:r>
          </w:p>
        </w:tc>
        <w:tc>
          <w:tcPr>
            <w:tcW w:w="1915" w:type="dxa"/>
          </w:tcPr>
          <w:p w14:paraId="031CA486" w14:textId="1070C0A3" w:rsidR="00041607" w:rsidRPr="00034A7D" w:rsidRDefault="0012232A" w:rsidP="004447B9">
            <w:pPr>
              <w:rPr>
                <w:rFonts w:cs="Times New Roman"/>
                <w:sz w:val="20"/>
                <w:szCs w:val="20"/>
              </w:rPr>
            </w:pPr>
            <w:r>
              <w:rPr>
                <w:rFonts w:cs="Times New Roman"/>
                <w:sz w:val="20"/>
                <w:szCs w:val="20"/>
              </w:rPr>
              <w:t>How was p</w:t>
            </w:r>
            <w:r w:rsidR="00041607" w:rsidRPr="00034A7D">
              <w:rPr>
                <w:rFonts w:cs="Times New Roman"/>
                <w:sz w:val="20"/>
                <w:szCs w:val="20"/>
              </w:rPr>
              <w:t>roposa</w:t>
            </w:r>
            <w:r>
              <w:rPr>
                <w:rFonts w:cs="Times New Roman"/>
                <w:sz w:val="20"/>
                <w:szCs w:val="20"/>
              </w:rPr>
              <w:t xml:space="preserve">l reviewed? </w:t>
            </w:r>
            <w:proofErr w:type="gramStart"/>
            <w:r>
              <w:rPr>
                <w:rFonts w:cs="Times New Roman"/>
                <w:sz w:val="20"/>
                <w:szCs w:val="20"/>
              </w:rPr>
              <w:t>–(</w:t>
            </w:r>
            <w:proofErr w:type="gramEnd"/>
            <w:r w:rsidR="00041607" w:rsidRPr="00034A7D">
              <w:rPr>
                <w:rFonts w:cs="Times New Roman"/>
                <w:sz w:val="20"/>
                <w:szCs w:val="20"/>
              </w:rPr>
              <w:t>Blind Reviewe</w:t>
            </w:r>
            <w:r>
              <w:rPr>
                <w:rFonts w:cs="Times New Roman"/>
                <w:sz w:val="20"/>
                <w:szCs w:val="20"/>
              </w:rPr>
              <w:t>d</w:t>
            </w:r>
            <w:r w:rsidR="00041607" w:rsidRPr="00034A7D">
              <w:rPr>
                <w:rFonts w:cs="Times New Roman"/>
                <w:sz w:val="20"/>
                <w:szCs w:val="20"/>
              </w:rPr>
              <w:t xml:space="preserve"> Editorial Board Reviewed</w:t>
            </w:r>
            <w:r>
              <w:rPr>
                <w:rFonts w:cs="Times New Roman"/>
                <w:sz w:val="20"/>
                <w:szCs w:val="20"/>
              </w:rPr>
              <w:t>?)</w:t>
            </w:r>
            <w:r w:rsidR="00041607" w:rsidRPr="00034A7D">
              <w:rPr>
                <w:rFonts w:cs="Times New Roman"/>
                <w:sz w:val="20"/>
                <w:szCs w:val="20"/>
              </w:rPr>
              <w:t xml:space="preserve"> </w:t>
            </w:r>
          </w:p>
          <w:p w14:paraId="7CE06C90" w14:textId="10D42A1A" w:rsidR="00041607" w:rsidRPr="00034A7D" w:rsidRDefault="0012232A" w:rsidP="004447B9">
            <w:pPr>
              <w:rPr>
                <w:rFonts w:cs="Times New Roman"/>
                <w:sz w:val="20"/>
                <w:szCs w:val="20"/>
              </w:rPr>
            </w:pPr>
            <w:r>
              <w:rPr>
                <w:rFonts w:cs="Times New Roman"/>
                <w:sz w:val="20"/>
                <w:szCs w:val="20"/>
              </w:rPr>
              <w:t xml:space="preserve">How was </w:t>
            </w:r>
            <w:r w:rsidR="00041607" w:rsidRPr="00034A7D">
              <w:rPr>
                <w:rFonts w:cs="Times New Roman"/>
                <w:sz w:val="20"/>
                <w:szCs w:val="20"/>
              </w:rPr>
              <w:t>Final Manuscript</w:t>
            </w:r>
            <w:r>
              <w:rPr>
                <w:rFonts w:cs="Times New Roman"/>
                <w:sz w:val="20"/>
                <w:szCs w:val="20"/>
              </w:rPr>
              <w:t xml:space="preserve"> reviewed? </w:t>
            </w:r>
            <w:r w:rsidR="00041607" w:rsidRPr="00034A7D">
              <w:rPr>
                <w:rFonts w:cs="Times New Roman"/>
                <w:sz w:val="20"/>
                <w:szCs w:val="20"/>
              </w:rPr>
              <w:t>Blind Peer Reviewed</w:t>
            </w:r>
            <w:r>
              <w:rPr>
                <w:rFonts w:cs="Times New Roman"/>
                <w:sz w:val="20"/>
                <w:szCs w:val="20"/>
              </w:rPr>
              <w:t>?</w:t>
            </w:r>
            <w:r w:rsidR="00041607" w:rsidRPr="00034A7D">
              <w:rPr>
                <w:rFonts w:cs="Times New Roman"/>
                <w:sz w:val="20"/>
                <w:szCs w:val="20"/>
              </w:rPr>
              <w:t xml:space="preserve"> Editorial Board Reviewed</w:t>
            </w:r>
            <w:r>
              <w:rPr>
                <w:rFonts w:cs="Times New Roman"/>
                <w:sz w:val="20"/>
                <w:szCs w:val="20"/>
              </w:rPr>
              <w:t>?</w:t>
            </w:r>
            <w:r w:rsidR="00041607" w:rsidRPr="00034A7D">
              <w:rPr>
                <w:rFonts w:cs="Times New Roman"/>
                <w:sz w:val="20"/>
                <w:szCs w:val="20"/>
              </w:rPr>
              <w:t xml:space="preserve"> </w:t>
            </w:r>
          </w:p>
        </w:tc>
        <w:tc>
          <w:tcPr>
            <w:tcW w:w="1916" w:type="dxa"/>
          </w:tcPr>
          <w:p w14:paraId="48B1BFE2" w14:textId="19E21621" w:rsidR="00041607" w:rsidRPr="00034A7D" w:rsidRDefault="0012232A" w:rsidP="004447B9">
            <w:pPr>
              <w:rPr>
                <w:rFonts w:cs="Times New Roman"/>
                <w:sz w:val="20"/>
                <w:szCs w:val="20"/>
              </w:rPr>
            </w:pPr>
            <w:r>
              <w:rPr>
                <w:rFonts w:cs="Times New Roman"/>
                <w:sz w:val="20"/>
                <w:szCs w:val="20"/>
              </w:rPr>
              <w:t>List level (see list on Sense webpage linked above)</w:t>
            </w:r>
          </w:p>
        </w:tc>
      </w:tr>
    </w:tbl>
    <w:p w14:paraId="42B768D1" w14:textId="17CC6931" w:rsidR="009450A5" w:rsidRPr="00F62F54" w:rsidRDefault="009450A5" w:rsidP="009450A5"/>
    <w:sectPr w:rsidR="009450A5" w:rsidRPr="00F62F54">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83A3" w14:textId="77777777" w:rsidR="008F041B" w:rsidRDefault="008F041B" w:rsidP="00552D2E">
      <w:r>
        <w:separator/>
      </w:r>
    </w:p>
  </w:endnote>
  <w:endnote w:type="continuationSeparator" w:id="0">
    <w:p w14:paraId="7FE5D23C" w14:textId="77777777" w:rsidR="008F041B" w:rsidRDefault="008F041B" w:rsidP="0055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E787" w14:textId="77777777" w:rsidR="008F041B" w:rsidRDefault="008F041B" w:rsidP="00552D2E">
      <w:r>
        <w:separator/>
      </w:r>
    </w:p>
  </w:footnote>
  <w:footnote w:type="continuationSeparator" w:id="0">
    <w:p w14:paraId="66B4804B" w14:textId="77777777" w:rsidR="008F041B" w:rsidRDefault="008F041B" w:rsidP="0055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856543"/>
      <w:docPartObj>
        <w:docPartGallery w:val="Page Numbers (Top of Page)"/>
        <w:docPartUnique/>
      </w:docPartObj>
    </w:sdtPr>
    <w:sdtEndPr>
      <w:rPr>
        <w:rStyle w:val="PageNumber"/>
      </w:rPr>
    </w:sdtEndPr>
    <w:sdtContent>
      <w:p w14:paraId="0B785BE3" w14:textId="2B4145E4" w:rsidR="00552D2E" w:rsidRDefault="00552D2E" w:rsidP="00B25F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37ABD" w14:textId="77777777" w:rsidR="00552D2E" w:rsidRDefault="00552D2E" w:rsidP="001D7D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1951979"/>
      <w:docPartObj>
        <w:docPartGallery w:val="Page Numbers (Top of Page)"/>
        <w:docPartUnique/>
      </w:docPartObj>
    </w:sdtPr>
    <w:sdtEndPr>
      <w:rPr>
        <w:rStyle w:val="PageNumber"/>
      </w:rPr>
    </w:sdtEndPr>
    <w:sdtContent>
      <w:p w14:paraId="4036A8E5" w14:textId="6B8BF1CC" w:rsidR="00552D2E" w:rsidRDefault="00552D2E" w:rsidP="00B25F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2D36">
          <w:rPr>
            <w:rStyle w:val="PageNumber"/>
            <w:noProof/>
          </w:rPr>
          <w:t>2</w:t>
        </w:r>
        <w:r>
          <w:rPr>
            <w:rStyle w:val="PageNumber"/>
          </w:rPr>
          <w:fldChar w:fldCharType="end"/>
        </w:r>
      </w:p>
    </w:sdtContent>
  </w:sdt>
  <w:p w14:paraId="3EB1A5E9" w14:textId="77777777" w:rsidR="00552D2E" w:rsidRDefault="00552D2E" w:rsidP="001D7DA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051D"/>
    <w:multiLevelType w:val="hybridMultilevel"/>
    <w:tmpl w:val="87BEF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112A6"/>
    <w:multiLevelType w:val="hybridMultilevel"/>
    <w:tmpl w:val="2118D6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63EC8"/>
    <w:multiLevelType w:val="hybridMultilevel"/>
    <w:tmpl w:val="2B689988"/>
    <w:lvl w:ilvl="0" w:tplc="9A72AE6A">
      <w:start w:val="1"/>
      <w:numFmt w:val="decimal"/>
      <w:lvlText w:val="%1."/>
      <w:lvlJc w:val="left"/>
      <w:pPr>
        <w:ind w:left="720" w:hanging="360"/>
      </w:pPr>
      <w:rPr>
        <w:rFonts w:asciiTheme="minorHAnsi" w:eastAsiaTheme="minorHAnsi" w:hAnsiTheme="minorHAnsi" w:cstheme="minorBidi"/>
      </w:rPr>
    </w:lvl>
    <w:lvl w:ilvl="1" w:tplc="D996D22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158FE"/>
    <w:multiLevelType w:val="hybridMultilevel"/>
    <w:tmpl w:val="6708FFF4"/>
    <w:lvl w:ilvl="0" w:tplc="FC9EC110">
      <w:start w:val="1"/>
      <w:numFmt w:val="lowerLetter"/>
      <w:lvlText w:val="%1."/>
      <w:lvlJc w:val="left"/>
      <w:pPr>
        <w:ind w:left="1080" w:hanging="360"/>
      </w:pPr>
      <w:rPr>
        <w:rFonts w:hint="default"/>
      </w:rPr>
    </w:lvl>
    <w:lvl w:ilvl="1" w:tplc="D996D22A">
      <w:start w:val="1"/>
      <w:numFmt w:val="decimal"/>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55322"/>
    <w:multiLevelType w:val="hybridMultilevel"/>
    <w:tmpl w:val="E06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429A0"/>
    <w:multiLevelType w:val="hybridMultilevel"/>
    <w:tmpl w:val="6708FFF4"/>
    <w:lvl w:ilvl="0" w:tplc="FC9EC110">
      <w:start w:val="1"/>
      <w:numFmt w:val="lowerLetter"/>
      <w:lvlText w:val="%1."/>
      <w:lvlJc w:val="left"/>
      <w:pPr>
        <w:ind w:left="1080" w:hanging="360"/>
      </w:pPr>
      <w:rPr>
        <w:rFonts w:hint="default"/>
      </w:rPr>
    </w:lvl>
    <w:lvl w:ilvl="1" w:tplc="D996D22A">
      <w:start w:val="1"/>
      <w:numFmt w:val="decimal"/>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F506F3"/>
    <w:multiLevelType w:val="hybridMultilevel"/>
    <w:tmpl w:val="4804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078AE"/>
    <w:multiLevelType w:val="hybridMultilevel"/>
    <w:tmpl w:val="B402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966D4"/>
    <w:multiLevelType w:val="hybridMultilevel"/>
    <w:tmpl w:val="1DFEE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51FDE"/>
    <w:multiLevelType w:val="hybridMultilevel"/>
    <w:tmpl w:val="1FFA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6"/>
  </w:num>
  <w:num w:numId="5">
    <w:abstractNumId w:val="2"/>
  </w:num>
  <w:num w:numId="6">
    <w:abstractNumId w:val="4"/>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54"/>
    <w:rsid w:val="00041607"/>
    <w:rsid w:val="00065CEC"/>
    <w:rsid w:val="0012232A"/>
    <w:rsid w:val="00151C4D"/>
    <w:rsid w:val="0018084A"/>
    <w:rsid w:val="001D7DAB"/>
    <w:rsid w:val="00294BC0"/>
    <w:rsid w:val="002B7300"/>
    <w:rsid w:val="00483595"/>
    <w:rsid w:val="00486392"/>
    <w:rsid w:val="00552D2E"/>
    <w:rsid w:val="00573FD9"/>
    <w:rsid w:val="006056AE"/>
    <w:rsid w:val="00672D36"/>
    <w:rsid w:val="006C0846"/>
    <w:rsid w:val="007F6FC4"/>
    <w:rsid w:val="00804993"/>
    <w:rsid w:val="008063AA"/>
    <w:rsid w:val="008A51D1"/>
    <w:rsid w:val="008F041B"/>
    <w:rsid w:val="00942A93"/>
    <w:rsid w:val="009450A5"/>
    <w:rsid w:val="0095335B"/>
    <w:rsid w:val="009646FB"/>
    <w:rsid w:val="009F3E1A"/>
    <w:rsid w:val="00A84D0B"/>
    <w:rsid w:val="00B54226"/>
    <w:rsid w:val="00BB04CD"/>
    <w:rsid w:val="00C117C8"/>
    <w:rsid w:val="00C207B6"/>
    <w:rsid w:val="00C756EE"/>
    <w:rsid w:val="00C76454"/>
    <w:rsid w:val="00C8026E"/>
    <w:rsid w:val="00CA3BD1"/>
    <w:rsid w:val="00D07C06"/>
    <w:rsid w:val="00D64A8E"/>
    <w:rsid w:val="00DB17F2"/>
    <w:rsid w:val="00DC336D"/>
    <w:rsid w:val="00DF2618"/>
    <w:rsid w:val="00E61CFD"/>
    <w:rsid w:val="00EC163E"/>
    <w:rsid w:val="00F548D4"/>
    <w:rsid w:val="00F62F54"/>
    <w:rsid w:val="00F76FD4"/>
    <w:rsid w:val="00FB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54AA"/>
  <w15:chartTrackingRefBased/>
  <w15:docId w15:val="{79676615-7079-064F-BBD2-8CC98753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7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63E"/>
    <w:pPr>
      <w:ind w:left="720"/>
      <w:contextualSpacing/>
    </w:pPr>
  </w:style>
  <w:style w:type="character" w:styleId="CommentReference">
    <w:name w:val="annotation reference"/>
    <w:basedOn w:val="DefaultParagraphFont"/>
    <w:uiPriority w:val="99"/>
    <w:semiHidden/>
    <w:unhideWhenUsed/>
    <w:rsid w:val="008A51D1"/>
    <w:rPr>
      <w:sz w:val="16"/>
      <w:szCs w:val="16"/>
    </w:rPr>
  </w:style>
  <w:style w:type="paragraph" w:styleId="CommentText">
    <w:name w:val="annotation text"/>
    <w:basedOn w:val="Normal"/>
    <w:link w:val="CommentTextChar"/>
    <w:uiPriority w:val="99"/>
    <w:semiHidden/>
    <w:unhideWhenUsed/>
    <w:rsid w:val="008A51D1"/>
    <w:rPr>
      <w:sz w:val="20"/>
      <w:szCs w:val="20"/>
    </w:rPr>
  </w:style>
  <w:style w:type="character" w:customStyle="1" w:styleId="CommentTextChar">
    <w:name w:val="Comment Text Char"/>
    <w:basedOn w:val="DefaultParagraphFont"/>
    <w:link w:val="CommentText"/>
    <w:uiPriority w:val="99"/>
    <w:semiHidden/>
    <w:rsid w:val="008A51D1"/>
    <w:rPr>
      <w:sz w:val="20"/>
      <w:szCs w:val="20"/>
    </w:rPr>
  </w:style>
  <w:style w:type="paragraph" w:styleId="CommentSubject">
    <w:name w:val="annotation subject"/>
    <w:basedOn w:val="CommentText"/>
    <w:next w:val="CommentText"/>
    <w:link w:val="CommentSubjectChar"/>
    <w:uiPriority w:val="99"/>
    <w:semiHidden/>
    <w:unhideWhenUsed/>
    <w:rsid w:val="008A51D1"/>
    <w:rPr>
      <w:b/>
      <w:bCs/>
    </w:rPr>
  </w:style>
  <w:style w:type="character" w:customStyle="1" w:styleId="CommentSubjectChar">
    <w:name w:val="Comment Subject Char"/>
    <w:basedOn w:val="CommentTextChar"/>
    <w:link w:val="CommentSubject"/>
    <w:uiPriority w:val="99"/>
    <w:semiHidden/>
    <w:rsid w:val="008A51D1"/>
    <w:rPr>
      <w:b/>
      <w:bCs/>
      <w:sz w:val="20"/>
      <w:szCs w:val="20"/>
    </w:rPr>
  </w:style>
  <w:style w:type="paragraph" w:styleId="Revision">
    <w:name w:val="Revision"/>
    <w:hidden/>
    <w:uiPriority w:val="99"/>
    <w:semiHidden/>
    <w:rsid w:val="00FB0A57"/>
  </w:style>
  <w:style w:type="paragraph" w:styleId="Header">
    <w:name w:val="header"/>
    <w:basedOn w:val="Normal"/>
    <w:link w:val="HeaderChar"/>
    <w:uiPriority w:val="99"/>
    <w:unhideWhenUsed/>
    <w:rsid w:val="00552D2E"/>
    <w:pPr>
      <w:tabs>
        <w:tab w:val="center" w:pos="4680"/>
        <w:tab w:val="right" w:pos="9360"/>
      </w:tabs>
    </w:pPr>
  </w:style>
  <w:style w:type="character" w:customStyle="1" w:styleId="HeaderChar">
    <w:name w:val="Header Char"/>
    <w:basedOn w:val="DefaultParagraphFont"/>
    <w:link w:val="Header"/>
    <w:uiPriority w:val="99"/>
    <w:rsid w:val="00552D2E"/>
  </w:style>
  <w:style w:type="character" w:styleId="PageNumber">
    <w:name w:val="page number"/>
    <w:basedOn w:val="DefaultParagraphFont"/>
    <w:uiPriority w:val="99"/>
    <w:semiHidden/>
    <w:unhideWhenUsed/>
    <w:rsid w:val="00552D2E"/>
  </w:style>
  <w:style w:type="character" w:styleId="Hyperlink">
    <w:name w:val="Hyperlink"/>
    <w:basedOn w:val="DefaultParagraphFont"/>
    <w:uiPriority w:val="99"/>
    <w:unhideWhenUsed/>
    <w:rsid w:val="00041607"/>
    <w:rPr>
      <w:color w:val="0563C1" w:themeColor="hyperlink"/>
      <w:u w:val="single"/>
    </w:rPr>
  </w:style>
  <w:style w:type="character" w:customStyle="1" w:styleId="UnresolvedMention1">
    <w:name w:val="Unresolved Mention1"/>
    <w:basedOn w:val="DefaultParagraphFont"/>
    <w:uiPriority w:val="99"/>
    <w:semiHidden/>
    <w:unhideWhenUsed/>
    <w:rsid w:val="00041607"/>
    <w:rPr>
      <w:color w:val="605E5C"/>
      <w:shd w:val="clear" w:color="auto" w:fill="E1DFDD"/>
    </w:rPr>
  </w:style>
  <w:style w:type="table" w:styleId="TableGrid">
    <w:name w:val="Table Grid"/>
    <w:basedOn w:val="TableNormal"/>
    <w:uiPriority w:val="59"/>
    <w:rsid w:val="00041607"/>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17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edu/chse/faculty-staff-support/chsepromotionandtenureguidelinesmay2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su.edu/policies/ps/ps_36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nse.nl/gfx_content/documents/ABCDE-indeling%20Scientific%20Publishers%20SENSE_approved_May_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 Choate</dc:creator>
  <cp:keywords/>
  <dc:description/>
  <cp:lastModifiedBy>Carlin Dougherty</cp:lastModifiedBy>
  <cp:revision>3</cp:revision>
  <dcterms:created xsi:type="dcterms:W3CDTF">2022-02-24T19:44:00Z</dcterms:created>
  <dcterms:modified xsi:type="dcterms:W3CDTF">2022-03-02T18:26:00Z</dcterms:modified>
</cp:coreProperties>
</file>